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media/image1.png" ContentType="image/jpe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>
      <w:r>
        <w:rPr>
          <w:b/>
          <w:color w:val="1B9EDB"/>
          <w:sz w:val="16"/>
        </w:rPr>
        <w:t>ACADEMICS - Research &amp; Academic Services | Empowering Students, Writers, and Researchers</w:t>
      </w:r>
    </w:p>
    <w:p w14:paraId="334BF9F7" w14:textId="77777777" w:rsidR="00B4775A" w:rsidRPr="00B4775A" w:rsidRDefault="00B4775A" w:rsidP="00B4775A">
      <w:pPr>
        <w:spacing w:line="360" w:lineRule="auto" w:after="160"/>
        <w:rPr>
          <w:rFonts w:ascii="David" w:hAnsi="David" w:cs="David"/>
          <w:b/>
          <w:bCs/>
          <w:sz w:val="28"/>
          <w:szCs w:val="28"/>
          <w:rtl/>
        </w:rPr>
      </w:pPr>
      <w:r w:rsidRPr="00B4775A">
        <w:rPr>
          <w:rFonts w:ascii="David" w:hAnsi="David" w:cs="David" w:hint="cs"/>
          <w:b/>
          <w:bCs/>
          <w:color w:val="0E4A7B"/>
          <w:sz w:val="28"/>
          <w:szCs w:val="28"/>
          <w:rtl/>
        </w:rPr>
        <w:t>גרסה</w:t>
      </w:r>
      <w:r w:rsidRPr="00B4775A">
        <w:rPr>
          <w:rFonts w:ascii="David" w:hAnsi="David" w:cs="David"/>
          <w:b/>
          <w:bCs/>
          <w:color w:val="0E4A7B"/>
          <w:sz w:val="28"/>
          <w:szCs w:val="28"/>
          <w:rtl/>
        </w:rPr>
        <w:t xml:space="preserve"> 1: </w:t>
      </w:r>
      <w:r w:rsidRPr="00B4775A">
        <w:rPr>
          <w:rFonts w:ascii="David" w:hAnsi="David" w:cs="David" w:hint="cs"/>
          <w:b/>
          <w:bCs/>
          <w:color w:val="0E4A7B"/>
          <w:sz w:val="28"/>
          <w:szCs w:val="28"/>
          <w:rtl/>
        </w:rPr>
        <w:t>פרק</w:t>
      </w:r>
      <w:r w:rsidRPr="00B4775A">
        <w:rPr>
          <w:rFonts w:ascii="David" w:hAnsi="David" w:cs="David"/>
          <w:b/>
          <w:bCs/>
          <w:color w:val="0E4A7B"/>
          <w:sz w:val="28"/>
          <w:szCs w:val="28"/>
          <w:rtl/>
        </w:rPr>
        <w:t xml:space="preserve"> </w:t>
      </w:r>
      <w:r w:rsidRPr="00B4775A">
        <w:rPr>
          <w:rFonts w:ascii="David" w:hAnsi="David" w:cs="David" w:hint="cs"/>
          <w:b/>
          <w:bCs/>
          <w:color w:val="0E4A7B"/>
          <w:sz w:val="28"/>
          <w:szCs w:val="28"/>
          <w:rtl/>
        </w:rPr>
        <w:t>מתודולוגיה</w:t>
      </w:r>
      <w:r w:rsidRPr="00B4775A">
        <w:rPr>
          <w:rFonts w:ascii="David" w:hAnsi="David" w:cs="David"/>
          <w:b/>
          <w:bCs/>
          <w:color w:val="0E4A7B"/>
          <w:sz w:val="28"/>
          <w:szCs w:val="28"/>
          <w:rtl/>
        </w:rPr>
        <w:t xml:space="preserve">- </w:t>
      </w:r>
      <w:r w:rsidRPr="00B4775A">
        <w:rPr>
          <w:rFonts w:ascii="David" w:hAnsi="David" w:cs="David" w:hint="cs"/>
          <w:b/>
          <w:bCs/>
          <w:color w:val="0E4A7B"/>
          <w:sz w:val="28"/>
          <w:szCs w:val="28"/>
          <w:rtl/>
        </w:rPr>
        <w:t>מחקר</w:t>
      </w:r>
      <w:r w:rsidRPr="00B4775A">
        <w:rPr>
          <w:rFonts w:ascii="David" w:hAnsi="David" w:cs="David"/>
          <w:b/>
          <w:bCs/>
          <w:color w:val="0E4A7B"/>
          <w:sz w:val="28"/>
          <w:szCs w:val="28"/>
          <w:rtl/>
        </w:rPr>
        <w:t xml:space="preserve"> </w:t>
      </w:r>
      <w:r w:rsidRPr="00B4775A">
        <w:rPr>
          <w:rFonts w:ascii="David" w:hAnsi="David" w:cs="David" w:hint="cs"/>
          <w:b/>
          <w:bCs/>
          <w:color w:val="0E4A7B"/>
          <w:sz w:val="28"/>
          <w:szCs w:val="28"/>
          <w:rtl/>
        </w:rPr>
        <w:t>איכותני</w:t>
      </w:r>
    </w:p>
    <w:p w14:paraId="04C141DD" w14:textId="77777777" w:rsidR="00B4775A" w:rsidRPr="00B4775A" w:rsidRDefault="00B4775A" w:rsidP="00B4775A">
      <w:pPr>
        <w:spacing w:line="360" w:lineRule="auto"/>
        <w:rPr>
          <w:rFonts w:ascii="David" w:hAnsi="David" w:cs="David"/>
          <w:b/>
          <w:bCs/>
          <w:sz w:val="24"/>
          <w:szCs w:val="24"/>
          <w:rtl/>
        </w:rPr>
      </w:pPr>
      <w:r w:rsidRPr="00B4775A">
        <w:rPr>
          <w:rFonts w:ascii="David" w:hAnsi="David" w:cs="David"/>
          <w:b/>
          <w:bCs/>
          <w:color w:val="0F2A44"/>
          <w:sz w:val="24"/>
          <w:szCs w:val="24"/>
          <w:rtl/>
        </w:rPr>
        <w:t xml:space="preserve">3. </w:t>
      </w:r>
      <w:r w:rsidRPr="00B4775A">
        <w:rPr>
          <w:rFonts w:ascii="David" w:hAnsi="David" w:cs="David" w:hint="cs"/>
          <w:b/>
          <w:bCs/>
          <w:color w:val="0F2A44"/>
          <w:sz w:val="24"/>
          <w:szCs w:val="24"/>
          <w:rtl/>
        </w:rPr>
        <w:t>שיטת</w:t>
      </w:r>
      <w:r w:rsidRPr="00B4775A">
        <w:rPr>
          <w:rFonts w:ascii="David" w:hAnsi="David" w:cs="David"/>
          <w:b/>
          <w:bCs/>
          <w:color w:val="0F2A44"/>
          <w:sz w:val="24"/>
          <w:szCs w:val="24"/>
          <w:rtl/>
        </w:rPr>
        <w:t xml:space="preserve"> </w:t>
      </w:r>
      <w:r w:rsidRPr="00B4775A">
        <w:rPr>
          <w:rFonts w:ascii="David" w:hAnsi="David" w:cs="David" w:hint="cs"/>
          <w:b/>
          <w:bCs/>
          <w:color w:val="0F2A44"/>
          <w:sz w:val="24"/>
          <w:szCs w:val="24"/>
          <w:rtl/>
        </w:rPr>
        <w:t>המחקר</w:t>
      </w:r>
    </w:p>
    <w:p w14:paraId="0508798E" w14:textId="77777777" w:rsidR="00B4775A" w:rsidRPr="00B4775A" w:rsidRDefault="00B4775A" w:rsidP="00B4775A">
      <w:pPr>
        <w:spacing w:line="360" w:lineRule="auto"/>
        <w:rPr>
          <w:rFonts w:ascii="David" w:hAnsi="David" w:cs="David"/>
          <w:sz w:val="24"/>
          <w:szCs w:val="24"/>
          <w:rtl/>
        </w:rPr>
      </w:pPr>
      <w:r w:rsidRPr="00B4775A">
        <w:rPr>
          <w:rFonts w:ascii="David" w:hAnsi="David" w:cs="David"/>
          <w:color w:val="0F2A44"/>
          <w:sz w:val="24"/>
          <w:szCs w:val="24"/>
          <w:rtl/>
        </w:rPr>
        <w:t>[</w:t>
      </w:r>
      <w:r w:rsidRPr="00B4775A">
        <w:rPr>
          <w:rFonts w:ascii="David" w:hAnsi="David" w:cs="David"/>
          <w:color w:val="0F2A44"/>
          <w:sz w:val="24"/>
          <w:szCs w:val="24"/>
        </w:rPr>
        <w:t>Level 1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 xml:space="preserve"> – 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מרכז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 xml:space="preserve">, </w:t>
      </w:r>
      <w:r w:rsidRPr="00B4775A">
        <w:rPr>
          <w:rFonts w:ascii="David" w:hAnsi="David" w:cs="David"/>
          <w:color w:val="0F2A44"/>
          <w:sz w:val="24"/>
          <w:szCs w:val="24"/>
        </w:rPr>
        <w:t>Bold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>]</w:t>
      </w:r>
    </w:p>
    <w:p w14:paraId="312BEDE4" w14:textId="77777777" w:rsidR="00B4775A" w:rsidRPr="00B4775A" w:rsidRDefault="00B4775A" w:rsidP="00B4775A">
      <w:pPr>
        <w:spacing w:line="360" w:lineRule="auto"/>
        <w:rPr>
          <w:rFonts w:ascii="David" w:hAnsi="David" w:cs="David"/>
          <w:b/>
          <w:bCs/>
          <w:sz w:val="24"/>
          <w:szCs w:val="24"/>
          <w:rtl/>
        </w:rPr>
      </w:pPr>
      <w:r w:rsidRPr="00B4775A">
        <w:rPr>
          <w:rFonts w:ascii="David" w:hAnsi="David" w:cs="David"/>
          <w:b/>
          <w:bCs/>
          <w:color w:val="0F2A44"/>
          <w:sz w:val="24"/>
          <w:szCs w:val="24"/>
          <w:rtl/>
        </w:rPr>
        <w:t xml:space="preserve">3.1 </w:t>
      </w:r>
      <w:r w:rsidRPr="00B4775A">
        <w:rPr>
          <w:rFonts w:ascii="David" w:hAnsi="David" w:cs="David" w:hint="cs"/>
          <w:b/>
          <w:bCs/>
          <w:color w:val="0F2A44"/>
          <w:sz w:val="24"/>
          <w:szCs w:val="24"/>
          <w:rtl/>
        </w:rPr>
        <w:t>עיצוב</w:t>
      </w:r>
      <w:r w:rsidRPr="00B4775A">
        <w:rPr>
          <w:rFonts w:ascii="David" w:hAnsi="David" w:cs="David"/>
          <w:b/>
          <w:bCs/>
          <w:color w:val="0F2A44"/>
          <w:sz w:val="24"/>
          <w:szCs w:val="24"/>
          <w:rtl/>
        </w:rPr>
        <w:t xml:space="preserve"> </w:t>
      </w:r>
      <w:r w:rsidRPr="00B4775A">
        <w:rPr>
          <w:rFonts w:ascii="David" w:hAnsi="David" w:cs="David" w:hint="cs"/>
          <w:b/>
          <w:bCs/>
          <w:color w:val="0F2A44"/>
          <w:sz w:val="24"/>
          <w:szCs w:val="24"/>
          <w:rtl/>
        </w:rPr>
        <w:t>המחקר</w:t>
      </w:r>
    </w:p>
    <w:p w14:paraId="7D520B3B" w14:textId="77777777" w:rsidR="00B4775A" w:rsidRPr="00B4775A" w:rsidRDefault="00B4775A" w:rsidP="00B4775A">
      <w:pPr>
        <w:spacing w:line="360" w:lineRule="auto"/>
        <w:rPr>
          <w:rFonts w:ascii="David" w:hAnsi="David" w:cs="David"/>
          <w:sz w:val="24"/>
          <w:szCs w:val="24"/>
        </w:rPr>
      </w:pPr>
      <w:r w:rsidRPr="00B4775A">
        <w:rPr>
          <w:rFonts w:ascii="David" w:hAnsi="David" w:cs="David"/>
          <w:color w:val="0F2A44"/>
          <w:sz w:val="24"/>
          <w:szCs w:val="24"/>
          <w:rtl/>
        </w:rPr>
        <w:t>[</w:t>
      </w:r>
      <w:r w:rsidRPr="00B4775A">
        <w:rPr>
          <w:rFonts w:ascii="David" w:hAnsi="David" w:cs="David"/>
          <w:color w:val="0F2A44"/>
          <w:sz w:val="24"/>
          <w:szCs w:val="24"/>
        </w:rPr>
        <w:t>Level 2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>]</w:t>
      </w:r>
    </w:p>
    <w:p w14:paraId="4F85DA9B" w14:textId="77777777" w:rsidR="00B4775A" w:rsidRPr="00B4775A" w:rsidRDefault="00B4775A" w:rsidP="00B4775A">
      <w:pPr>
        <w:spacing w:line="360" w:lineRule="auto"/>
        <w:rPr>
          <w:rFonts w:ascii="David" w:hAnsi="David" w:cs="David"/>
          <w:sz w:val="24"/>
          <w:szCs w:val="24"/>
          <w:rtl/>
        </w:rPr>
      </w:pPr>
      <w:r w:rsidRPr="00B4775A">
        <w:rPr>
          <w:rFonts w:ascii="David" w:hAnsi="David" w:cs="David"/>
          <w:color w:val="0F2A44"/>
          <w:sz w:val="24"/>
          <w:szCs w:val="24"/>
          <w:rtl/>
        </w:rPr>
        <w:t>[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שורות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ריקות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 xml:space="preserve">- 12-8 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שורות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>]</w:t>
      </w:r>
    </w:p>
    <w:p w14:paraId="5D205608" w14:textId="77777777" w:rsidR="00B4775A" w:rsidRPr="00B4775A" w:rsidRDefault="00B4775A" w:rsidP="00B4775A">
      <w:pPr>
        <w:spacing w:line="360" w:lineRule="auto"/>
        <w:rPr>
          <w:rFonts w:ascii="David" w:hAnsi="David" w:cs="David"/>
          <w:sz w:val="24"/>
          <w:szCs w:val="24"/>
          <w:rtl/>
        </w:rPr>
      </w:pPr>
      <w:r w:rsidRPr="00B4775A">
        <w:rPr>
          <w:rFonts w:ascii="David" w:hAnsi="David" w:cs="David" w:hint="cs"/>
          <w:color w:val="0F2A44"/>
          <w:sz w:val="24"/>
          <w:szCs w:val="24"/>
          <w:rtl/>
        </w:rPr>
        <w:t>המחקר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הנוכחי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הינו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מחקר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איכותני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מסוג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>... [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למשל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 xml:space="preserve">: 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מחקר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מקרה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 xml:space="preserve">, </w:t>
      </w:r>
      <w:r w:rsidRPr="00B4775A">
        <w:rPr>
          <w:rFonts w:ascii="David" w:hAnsi="David" w:cs="David"/>
          <w:color w:val="0F2A44"/>
          <w:sz w:val="24"/>
          <w:szCs w:val="24"/>
        </w:rPr>
        <w:t>grounded theory, phenomenology, ethnography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וכו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>'].</w:t>
      </w:r>
    </w:p>
    <w:p w14:paraId="3C91560F" w14:textId="77777777" w:rsidR="00B4775A" w:rsidRPr="00B4775A" w:rsidRDefault="00B4775A" w:rsidP="00B4775A">
      <w:pPr>
        <w:spacing w:line="360" w:lineRule="auto"/>
        <w:rPr>
          <w:rFonts w:ascii="David" w:hAnsi="David" w:cs="David"/>
          <w:sz w:val="24"/>
          <w:szCs w:val="24"/>
          <w:rtl/>
        </w:rPr>
      </w:pPr>
      <w:r w:rsidRPr="00B4775A">
        <w:rPr>
          <w:rFonts w:ascii="David" w:hAnsi="David" w:cs="David" w:hint="cs"/>
          <w:color w:val="0F2A44"/>
          <w:sz w:val="24"/>
          <w:szCs w:val="24"/>
          <w:rtl/>
        </w:rPr>
        <w:t>הגישה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האיכותנית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נבחרה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משום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>... [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מקום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לנימוקים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>].</w:t>
      </w:r>
    </w:p>
    <w:p w14:paraId="2E9F5F88" w14:textId="77777777" w:rsidR="00B4775A" w:rsidRPr="00B4775A" w:rsidRDefault="00B4775A" w:rsidP="00B4775A">
      <w:pPr>
        <w:spacing w:line="360" w:lineRule="auto"/>
        <w:rPr>
          <w:rFonts w:ascii="David" w:hAnsi="David" w:cs="David"/>
          <w:b/>
          <w:bCs/>
          <w:sz w:val="24"/>
          <w:szCs w:val="24"/>
          <w:rtl/>
        </w:rPr>
      </w:pPr>
      <w:r w:rsidRPr="00B4775A">
        <w:rPr>
          <w:rFonts w:ascii="David" w:hAnsi="David" w:cs="David"/>
          <w:b/>
          <w:bCs/>
          <w:color w:val="0F2A44"/>
          <w:sz w:val="24"/>
          <w:szCs w:val="24"/>
          <w:rtl/>
        </w:rPr>
        <w:t xml:space="preserve">3.2 </w:t>
      </w:r>
      <w:r w:rsidRPr="00B4775A">
        <w:rPr>
          <w:rFonts w:ascii="David" w:hAnsi="David" w:cs="David" w:hint="cs"/>
          <w:b/>
          <w:bCs/>
          <w:color w:val="0F2A44"/>
          <w:sz w:val="24"/>
          <w:szCs w:val="24"/>
          <w:rtl/>
        </w:rPr>
        <w:t>אוכלוסיית</w:t>
      </w:r>
      <w:r w:rsidRPr="00B4775A">
        <w:rPr>
          <w:rFonts w:ascii="David" w:hAnsi="David" w:cs="David"/>
          <w:b/>
          <w:bCs/>
          <w:color w:val="0F2A44"/>
          <w:sz w:val="24"/>
          <w:szCs w:val="24"/>
          <w:rtl/>
        </w:rPr>
        <w:t xml:space="preserve"> </w:t>
      </w:r>
      <w:r w:rsidRPr="00B4775A">
        <w:rPr>
          <w:rFonts w:ascii="David" w:hAnsi="David" w:cs="David" w:hint="cs"/>
          <w:b/>
          <w:bCs/>
          <w:color w:val="0F2A44"/>
          <w:sz w:val="24"/>
          <w:szCs w:val="24"/>
          <w:rtl/>
        </w:rPr>
        <w:t>המחקר</w:t>
      </w:r>
      <w:r w:rsidRPr="00B4775A">
        <w:rPr>
          <w:rFonts w:ascii="David" w:hAnsi="David" w:cs="David"/>
          <w:b/>
          <w:bCs/>
          <w:color w:val="0F2A44"/>
          <w:sz w:val="24"/>
          <w:szCs w:val="24"/>
          <w:rtl/>
        </w:rPr>
        <w:t xml:space="preserve"> </w:t>
      </w:r>
      <w:r w:rsidRPr="00B4775A">
        <w:rPr>
          <w:rFonts w:ascii="David" w:hAnsi="David" w:cs="David" w:hint="cs"/>
          <w:b/>
          <w:bCs/>
          <w:color w:val="0F2A44"/>
          <w:sz w:val="24"/>
          <w:szCs w:val="24"/>
          <w:rtl/>
        </w:rPr>
        <w:t>ומדגם</w:t>
      </w:r>
    </w:p>
    <w:p w14:paraId="3320B554" w14:textId="77777777" w:rsidR="00B4775A" w:rsidRPr="00B4775A" w:rsidRDefault="00B4775A" w:rsidP="00B4775A">
      <w:pPr>
        <w:spacing w:line="360" w:lineRule="auto"/>
        <w:rPr>
          <w:rFonts w:ascii="David" w:hAnsi="David" w:cs="David"/>
          <w:sz w:val="24"/>
          <w:szCs w:val="24"/>
        </w:rPr>
      </w:pPr>
      <w:r w:rsidRPr="00B4775A">
        <w:rPr>
          <w:rFonts w:ascii="David" w:hAnsi="David" w:cs="David"/>
          <w:color w:val="0F2A44"/>
          <w:sz w:val="24"/>
          <w:szCs w:val="24"/>
          <w:rtl/>
        </w:rPr>
        <w:t>[</w:t>
      </w:r>
      <w:r w:rsidRPr="00B4775A">
        <w:rPr>
          <w:rFonts w:ascii="David" w:hAnsi="David" w:cs="David"/>
          <w:color w:val="0F2A44"/>
          <w:sz w:val="24"/>
          <w:szCs w:val="24"/>
        </w:rPr>
        <w:t>Level 2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>]</w:t>
      </w:r>
    </w:p>
    <w:p w14:paraId="08D937F4" w14:textId="77777777" w:rsidR="00B4775A" w:rsidRPr="00B4775A" w:rsidRDefault="00B4775A" w:rsidP="00B4775A">
      <w:pPr>
        <w:spacing w:line="360" w:lineRule="auto"/>
        <w:rPr>
          <w:rFonts w:ascii="David" w:hAnsi="David" w:cs="David"/>
          <w:b/>
          <w:bCs/>
          <w:sz w:val="24"/>
          <w:szCs w:val="24"/>
          <w:rtl/>
        </w:rPr>
      </w:pPr>
      <w:r w:rsidRPr="00B4775A">
        <w:rPr>
          <w:rFonts w:ascii="David" w:hAnsi="David" w:cs="David"/>
          <w:b/>
          <w:bCs/>
          <w:color w:val="0F2A44"/>
          <w:sz w:val="24"/>
          <w:szCs w:val="24"/>
          <w:rtl/>
        </w:rPr>
        <w:t xml:space="preserve">3.2.1 </w:t>
      </w:r>
      <w:r w:rsidRPr="00B4775A">
        <w:rPr>
          <w:rFonts w:ascii="David" w:hAnsi="David" w:cs="David" w:hint="cs"/>
          <w:b/>
          <w:bCs/>
          <w:color w:val="0F2A44"/>
          <w:sz w:val="24"/>
          <w:szCs w:val="24"/>
          <w:rtl/>
        </w:rPr>
        <w:t>אוכלוסיית</w:t>
      </w:r>
      <w:r w:rsidRPr="00B4775A">
        <w:rPr>
          <w:rFonts w:ascii="David" w:hAnsi="David" w:cs="David"/>
          <w:b/>
          <w:bCs/>
          <w:color w:val="0F2A44"/>
          <w:sz w:val="24"/>
          <w:szCs w:val="24"/>
          <w:rtl/>
        </w:rPr>
        <w:t xml:space="preserve"> </w:t>
      </w:r>
      <w:r w:rsidRPr="00B4775A">
        <w:rPr>
          <w:rFonts w:ascii="David" w:hAnsi="David" w:cs="David" w:hint="cs"/>
          <w:b/>
          <w:bCs/>
          <w:color w:val="0F2A44"/>
          <w:sz w:val="24"/>
          <w:szCs w:val="24"/>
          <w:rtl/>
        </w:rPr>
        <w:t>היעד</w:t>
      </w:r>
    </w:p>
    <w:p w14:paraId="1044365A" w14:textId="77777777" w:rsidR="00B4775A" w:rsidRPr="00B4775A" w:rsidRDefault="00B4775A" w:rsidP="00B4775A">
      <w:pPr>
        <w:spacing w:line="360" w:lineRule="auto"/>
        <w:rPr>
          <w:rFonts w:ascii="David" w:hAnsi="David" w:cs="David"/>
          <w:sz w:val="24"/>
          <w:szCs w:val="24"/>
        </w:rPr>
      </w:pPr>
      <w:r w:rsidRPr="00B4775A">
        <w:rPr>
          <w:rFonts w:ascii="David" w:hAnsi="David" w:cs="David"/>
          <w:color w:val="0F2A44"/>
          <w:sz w:val="24"/>
          <w:szCs w:val="24"/>
          <w:rtl/>
        </w:rPr>
        <w:t>[</w:t>
      </w:r>
      <w:r w:rsidRPr="00B4775A">
        <w:rPr>
          <w:rFonts w:ascii="David" w:hAnsi="David" w:cs="David"/>
          <w:color w:val="0F2A44"/>
          <w:sz w:val="24"/>
          <w:szCs w:val="24"/>
        </w:rPr>
        <w:t>Level 3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>]</w:t>
      </w:r>
    </w:p>
    <w:p w14:paraId="23E5E2B4" w14:textId="77777777" w:rsidR="00B4775A" w:rsidRPr="00B4775A" w:rsidRDefault="00B4775A" w:rsidP="00B4775A">
      <w:pPr>
        <w:spacing w:line="360" w:lineRule="auto"/>
        <w:rPr>
          <w:rFonts w:ascii="David" w:hAnsi="David" w:cs="David"/>
          <w:sz w:val="24"/>
          <w:szCs w:val="24"/>
          <w:rtl/>
        </w:rPr>
      </w:pPr>
      <w:r w:rsidRPr="00B4775A">
        <w:rPr>
          <w:rFonts w:ascii="David" w:hAnsi="David" w:cs="David"/>
          <w:color w:val="0F2A44"/>
          <w:sz w:val="24"/>
          <w:szCs w:val="24"/>
          <w:rtl/>
        </w:rPr>
        <w:t>[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שורות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ריקות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 xml:space="preserve">- 10-6 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שורות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>]</w:t>
      </w:r>
    </w:p>
    <w:p w14:paraId="4536DC39" w14:textId="77777777" w:rsidR="00B4775A" w:rsidRPr="00B4775A" w:rsidRDefault="00B4775A" w:rsidP="00B4775A">
      <w:pPr>
        <w:spacing w:line="360" w:lineRule="auto"/>
        <w:rPr>
          <w:rFonts w:ascii="David" w:hAnsi="David" w:cs="David"/>
          <w:b/>
          <w:bCs/>
          <w:sz w:val="24"/>
          <w:szCs w:val="24"/>
          <w:rtl/>
        </w:rPr>
      </w:pPr>
      <w:r w:rsidRPr="00B4775A">
        <w:rPr>
          <w:rFonts w:ascii="David" w:hAnsi="David" w:cs="David"/>
          <w:b/>
          <w:bCs/>
          <w:color w:val="0F2A44"/>
          <w:sz w:val="24"/>
          <w:szCs w:val="24"/>
          <w:rtl/>
        </w:rPr>
        <w:t xml:space="preserve">3.2.2 </w:t>
      </w:r>
      <w:r w:rsidRPr="00B4775A">
        <w:rPr>
          <w:rFonts w:ascii="David" w:hAnsi="David" w:cs="David" w:hint="cs"/>
          <w:b/>
          <w:bCs/>
          <w:color w:val="0F2A44"/>
          <w:sz w:val="24"/>
          <w:szCs w:val="24"/>
          <w:rtl/>
        </w:rPr>
        <w:t>דגימה</w:t>
      </w:r>
      <w:r w:rsidRPr="00B4775A">
        <w:rPr>
          <w:rFonts w:ascii="David" w:hAnsi="David" w:cs="David"/>
          <w:b/>
          <w:bCs/>
          <w:color w:val="0F2A44"/>
          <w:sz w:val="24"/>
          <w:szCs w:val="24"/>
          <w:rtl/>
        </w:rPr>
        <w:t xml:space="preserve"> </w:t>
      </w:r>
      <w:r w:rsidRPr="00B4775A">
        <w:rPr>
          <w:rFonts w:ascii="David" w:hAnsi="David" w:cs="David" w:hint="cs"/>
          <w:b/>
          <w:bCs/>
          <w:color w:val="0F2A44"/>
          <w:sz w:val="24"/>
          <w:szCs w:val="24"/>
          <w:rtl/>
        </w:rPr>
        <w:t>ומשתתפים</w:t>
      </w:r>
    </w:p>
    <w:p w14:paraId="64AB3F76" w14:textId="77777777" w:rsidR="00B4775A" w:rsidRPr="00B4775A" w:rsidRDefault="00B4775A" w:rsidP="00B4775A">
      <w:pPr>
        <w:spacing w:line="360" w:lineRule="auto"/>
        <w:rPr>
          <w:rFonts w:ascii="David" w:hAnsi="David" w:cs="David"/>
          <w:sz w:val="24"/>
          <w:szCs w:val="24"/>
        </w:rPr>
      </w:pPr>
      <w:r w:rsidRPr="00B4775A">
        <w:rPr>
          <w:rFonts w:ascii="David" w:hAnsi="David" w:cs="David"/>
          <w:color w:val="0F2A44"/>
          <w:sz w:val="24"/>
          <w:szCs w:val="24"/>
          <w:rtl/>
        </w:rPr>
        <w:t>[</w:t>
      </w:r>
      <w:r w:rsidRPr="00B4775A">
        <w:rPr>
          <w:rFonts w:ascii="David" w:hAnsi="David" w:cs="David"/>
          <w:color w:val="0F2A44"/>
          <w:sz w:val="24"/>
          <w:szCs w:val="24"/>
        </w:rPr>
        <w:t>Level 3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>]</w:t>
      </w:r>
    </w:p>
    <w:p w14:paraId="18AE7A05" w14:textId="77777777" w:rsidR="00B4775A" w:rsidRPr="00B4775A" w:rsidRDefault="00B4775A" w:rsidP="00B4775A">
      <w:pPr>
        <w:spacing w:line="360" w:lineRule="auto"/>
        <w:rPr>
          <w:rFonts w:ascii="David" w:hAnsi="David" w:cs="David"/>
          <w:sz w:val="24"/>
          <w:szCs w:val="24"/>
          <w:rtl/>
        </w:rPr>
      </w:pPr>
      <w:r w:rsidRPr="00B4775A">
        <w:rPr>
          <w:rFonts w:ascii="David" w:hAnsi="David" w:cs="David"/>
          <w:color w:val="0F2A44"/>
          <w:sz w:val="24"/>
          <w:szCs w:val="24"/>
          <w:rtl/>
        </w:rPr>
        <w:t>[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שורות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ריקות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 xml:space="preserve">- 12-8 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שורות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>]</w:t>
      </w:r>
    </w:p>
    <w:p w14:paraId="788BD7B9" w14:textId="77777777" w:rsidR="00B4775A" w:rsidRPr="00B4775A" w:rsidRDefault="00B4775A" w:rsidP="00B4775A">
      <w:pPr>
        <w:spacing w:line="360" w:lineRule="auto"/>
        <w:rPr>
          <w:rFonts w:ascii="David" w:hAnsi="David" w:cs="David"/>
          <w:sz w:val="24"/>
          <w:szCs w:val="24"/>
          <w:rtl/>
        </w:rPr>
      </w:pPr>
      <w:r w:rsidRPr="00B4775A">
        <w:rPr>
          <w:rFonts w:ascii="David" w:hAnsi="David" w:cs="David" w:hint="cs"/>
          <w:color w:val="0F2A44"/>
          <w:sz w:val="24"/>
          <w:szCs w:val="24"/>
          <w:rtl/>
        </w:rPr>
        <w:t>המדגם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נבחר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בשיטת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>... (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דגימה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מכוונת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 xml:space="preserve"> / 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תיאורטית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 xml:space="preserve"> / </w:t>
      </w:r>
      <w:r w:rsidRPr="00B4775A">
        <w:rPr>
          <w:rFonts w:ascii="David" w:hAnsi="David" w:cs="David"/>
          <w:color w:val="0F2A44"/>
          <w:sz w:val="24"/>
          <w:szCs w:val="24"/>
        </w:rPr>
        <w:t>snow-ball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וכו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 xml:space="preserve">'). 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מספר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המשתתפים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>: ...</w:t>
      </w:r>
    </w:p>
    <w:p w14:paraId="27DFC01B" w14:textId="77777777" w:rsidR="00B4775A" w:rsidRPr="00B4775A" w:rsidRDefault="00B4775A" w:rsidP="00B4775A">
      <w:pPr>
        <w:spacing w:line="360" w:lineRule="auto"/>
        <w:rPr>
          <w:rFonts w:ascii="David" w:hAnsi="David" w:cs="David"/>
          <w:b/>
          <w:bCs/>
          <w:sz w:val="24"/>
          <w:szCs w:val="24"/>
          <w:rtl/>
        </w:rPr>
      </w:pPr>
      <w:r w:rsidRPr="00B4775A">
        <w:rPr>
          <w:rFonts w:ascii="David" w:hAnsi="David" w:cs="David"/>
          <w:b/>
          <w:bCs/>
          <w:color w:val="0F2A44"/>
          <w:sz w:val="24"/>
          <w:szCs w:val="24"/>
          <w:rtl/>
        </w:rPr>
        <w:t xml:space="preserve">3.3 </w:t>
      </w:r>
      <w:r w:rsidRPr="00B4775A">
        <w:rPr>
          <w:rFonts w:ascii="David" w:hAnsi="David" w:cs="David" w:hint="cs"/>
          <w:b/>
          <w:bCs/>
          <w:color w:val="0F2A44"/>
          <w:sz w:val="24"/>
          <w:szCs w:val="24"/>
          <w:rtl/>
        </w:rPr>
        <w:t>כלי</w:t>
      </w:r>
      <w:r w:rsidRPr="00B4775A">
        <w:rPr>
          <w:rFonts w:ascii="David" w:hAnsi="David" w:cs="David"/>
          <w:b/>
          <w:bCs/>
          <w:color w:val="0F2A44"/>
          <w:sz w:val="24"/>
          <w:szCs w:val="24"/>
          <w:rtl/>
        </w:rPr>
        <w:t xml:space="preserve"> </w:t>
      </w:r>
      <w:r w:rsidRPr="00B4775A">
        <w:rPr>
          <w:rFonts w:ascii="David" w:hAnsi="David" w:cs="David" w:hint="cs"/>
          <w:b/>
          <w:bCs/>
          <w:color w:val="0F2A44"/>
          <w:sz w:val="24"/>
          <w:szCs w:val="24"/>
          <w:rtl/>
        </w:rPr>
        <w:t>המחקר</w:t>
      </w:r>
    </w:p>
    <w:p w14:paraId="4DD994DD" w14:textId="77777777" w:rsidR="00B4775A" w:rsidRPr="00B4775A" w:rsidRDefault="00B4775A" w:rsidP="00B4775A">
      <w:pPr>
        <w:spacing w:line="360" w:lineRule="auto"/>
        <w:rPr>
          <w:rFonts w:ascii="David" w:hAnsi="David" w:cs="David"/>
          <w:sz w:val="24"/>
          <w:szCs w:val="24"/>
        </w:rPr>
      </w:pPr>
      <w:r w:rsidRPr="00B4775A">
        <w:rPr>
          <w:rFonts w:ascii="David" w:hAnsi="David" w:cs="David"/>
          <w:color w:val="0F2A44"/>
          <w:sz w:val="24"/>
          <w:szCs w:val="24"/>
          <w:rtl/>
        </w:rPr>
        <w:t>[</w:t>
      </w:r>
      <w:r w:rsidRPr="00B4775A">
        <w:rPr>
          <w:rFonts w:ascii="David" w:hAnsi="David" w:cs="David"/>
          <w:color w:val="0F2A44"/>
          <w:sz w:val="24"/>
          <w:szCs w:val="24"/>
        </w:rPr>
        <w:t>Level 2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>]</w:t>
      </w:r>
    </w:p>
    <w:p w14:paraId="2F30BFF2" w14:textId="77777777" w:rsidR="00B4775A" w:rsidRPr="00B4775A" w:rsidRDefault="00B4775A" w:rsidP="00B4775A">
      <w:pPr>
        <w:spacing w:line="360" w:lineRule="auto"/>
        <w:rPr>
          <w:rFonts w:ascii="David" w:hAnsi="David" w:cs="David"/>
          <w:b/>
          <w:bCs/>
          <w:sz w:val="24"/>
          <w:szCs w:val="24"/>
          <w:rtl/>
        </w:rPr>
      </w:pPr>
      <w:r w:rsidRPr="00B4775A">
        <w:rPr>
          <w:rFonts w:ascii="David" w:hAnsi="David" w:cs="David"/>
          <w:b/>
          <w:bCs/>
          <w:color w:val="0F2A44"/>
          <w:sz w:val="24"/>
          <w:szCs w:val="24"/>
          <w:rtl/>
        </w:rPr>
        <w:t xml:space="preserve">3.3.1 </w:t>
      </w:r>
      <w:r w:rsidRPr="00B4775A">
        <w:rPr>
          <w:rFonts w:ascii="David" w:hAnsi="David" w:cs="David" w:hint="cs"/>
          <w:b/>
          <w:bCs/>
          <w:color w:val="0F2A44"/>
          <w:sz w:val="24"/>
          <w:szCs w:val="24"/>
          <w:rtl/>
        </w:rPr>
        <w:t>ראיונות</w:t>
      </w:r>
      <w:r w:rsidRPr="00B4775A">
        <w:rPr>
          <w:rFonts w:ascii="David" w:hAnsi="David" w:cs="David"/>
          <w:b/>
          <w:bCs/>
          <w:color w:val="0F2A44"/>
          <w:sz w:val="24"/>
          <w:szCs w:val="24"/>
          <w:rtl/>
        </w:rPr>
        <w:t xml:space="preserve"> / </w:t>
      </w:r>
      <w:r w:rsidRPr="00B4775A">
        <w:rPr>
          <w:rFonts w:ascii="David" w:hAnsi="David" w:cs="David" w:hint="cs"/>
          <w:b/>
          <w:bCs/>
          <w:color w:val="0F2A44"/>
          <w:sz w:val="24"/>
          <w:szCs w:val="24"/>
          <w:rtl/>
        </w:rPr>
        <w:t>תצפיות</w:t>
      </w:r>
      <w:r w:rsidRPr="00B4775A">
        <w:rPr>
          <w:rFonts w:ascii="David" w:hAnsi="David" w:cs="David"/>
          <w:b/>
          <w:bCs/>
          <w:color w:val="0F2A44"/>
          <w:sz w:val="24"/>
          <w:szCs w:val="24"/>
          <w:rtl/>
        </w:rPr>
        <w:t xml:space="preserve"> / </w:t>
      </w:r>
      <w:r w:rsidRPr="00B4775A">
        <w:rPr>
          <w:rFonts w:ascii="David" w:hAnsi="David" w:cs="David" w:hint="cs"/>
          <w:b/>
          <w:bCs/>
          <w:color w:val="0F2A44"/>
          <w:sz w:val="24"/>
          <w:szCs w:val="24"/>
          <w:rtl/>
        </w:rPr>
        <w:t>ניתוח</w:t>
      </w:r>
      <w:r w:rsidRPr="00B4775A">
        <w:rPr>
          <w:rFonts w:ascii="David" w:hAnsi="David" w:cs="David"/>
          <w:b/>
          <w:bCs/>
          <w:color w:val="0F2A44"/>
          <w:sz w:val="24"/>
          <w:szCs w:val="24"/>
          <w:rtl/>
        </w:rPr>
        <w:t xml:space="preserve"> </w:t>
      </w:r>
      <w:r w:rsidRPr="00B4775A">
        <w:rPr>
          <w:rFonts w:ascii="David" w:hAnsi="David" w:cs="David" w:hint="cs"/>
          <w:b/>
          <w:bCs/>
          <w:color w:val="0F2A44"/>
          <w:sz w:val="24"/>
          <w:szCs w:val="24"/>
          <w:rtl/>
        </w:rPr>
        <w:t>מסמכים</w:t>
      </w:r>
    </w:p>
    <w:p w14:paraId="7C4082B3" w14:textId="77777777" w:rsidR="00B4775A" w:rsidRPr="00B4775A" w:rsidRDefault="00B4775A" w:rsidP="00B4775A">
      <w:pPr>
        <w:spacing w:line="360" w:lineRule="auto"/>
        <w:rPr>
          <w:rFonts w:ascii="David" w:hAnsi="David" w:cs="David"/>
          <w:sz w:val="24"/>
          <w:szCs w:val="24"/>
        </w:rPr>
      </w:pPr>
      <w:r w:rsidRPr="00B4775A">
        <w:rPr>
          <w:rFonts w:ascii="David" w:hAnsi="David" w:cs="David"/>
          <w:color w:val="0F2A44"/>
          <w:sz w:val="24"/>
          <w:szCs w:val="24"/>
          <w:rtl/>
        </w:rPr>
        <w:t>[</w:t>
      </w:r>
      <w:r w:rsidRPr="00B4775A">
        <w:rPr>
          <w:rFonts w:ascii="David" w:hAnsi="David" w:cs="David"/>
          <w:color w:val="0F2A44"/>
          <w:sz w:val="24"/>
          <w:szCs w:val="24"/>
        </w:rPr>
        <w:t>Level 3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>]</w:t>
      </w:r>
    </w:p>
    <w:p w14:paraId="51E2FA6C" w14:textId="77777777" w:rsidR="00B4775A" w:rsidRPr="00B4775A" w:rsidRDefault="00B4775A" w:rsidP="00B4775A">
      <w:pPr>
        <w:spacing w:line="360" w:lineRule="auto"/>
        <w:rPr>
          <w:rFonts w:ascii="David" w:hAnsi="David" w:cs="David"/>
          <w:sz w:val="24"/>
          <w:szCs w:val="24"/>
          <w:rtl/>
        </w:rPr>
      </w:pPr>
      <w:r w:rsidRPr="00B4775A">
        <w:rPr>
          <w:rFonts w:ascii="David" w:hAnsi="David" w:cs="David"/>
          <w:color w:val="0F2A44"/>
          <w:sz w:val="24"/>
          <w:szCs w:val="24"/>
          <w:rtl/>
        </w:rPr>
        <w:t>[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שורות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ריקות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 xml:space="preserve">- 15-10 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שורות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>]</w:t>
      </w:r>
    </w:p>
    <w:p w14:paraId="0BADE292" w14:textId="77777777" w:rsidR="00B4775A" w:rsidRPr="00B4775A" w:rsidRDefault="00B4775A" w:rsidP="00B4775A">
      <w:pPr>
        <w:spacing w:line="360" w:lineRule="auto"/>
        <w:rPr>
          <w:rFonts w:ascii="David" w:hAnsi="David" w:cs="David"/>
          <w:sz w:val="24"/>
          <w:szCs w:val="24"/>
          <w:rtl/>
        </w:rPr>
      </w:pPr>
      <w:r w:rsidRPr="00B4775A">
        <w:rPr>
          <w:rFonts w:ascii="David" w:hAnsi="David" w:cs="David" w:hint="cs"/>
          <w:color w:val="0F2A44"/>
          <w:sz w:val="24"/>
          <w:szCs w:val="24"/>
          <w:rtl/>
        </w:rPr>
        <w:t>הכלי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העיקרי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היה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>... [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תיאור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מפורט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של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הפרוטוקול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 xml:space="preserve"> / 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מדריך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ראיונות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 xml:space="preserve"> / 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קריטריונים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לניתוח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וכו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>'].</w:t>
      </w:r>
    </w:p>
    <w:p w14:paraId="28D9ACA5" w14:textId="77777777" w:rsidR="00B4775A" w:rsidRPr="00B4775A" w:rsidRDefault="00B4775A" w:rsidP="00B4775A">
      <w:pPr>
        <w:spacing w:line="360" w:lineRule="auto"/>
        <w:rPr>
          <w:rFonts w:ascii="David" w:hAnsi="David" w:cs="David"/>
          <w:b/>
          <w:bCs/>
          <w:sz w:val="24"/>
          <w:szCs w:val="24"/>
          <w:rtl/>
        </w:rPr>
      </w:pPr>
      <w:r w:rsidRPr="00B4775A">
        <w:rPr>
          <w:rFonts w:ascii="David" w:hAnsi="David" w:cs="David"/>
          <w:b/>
          <w:bCs/>
          <w:color w:val="0F2A44"/>
          <w:sz w:val="24"/>
          <w:szCs w:val="24"/>
          <w:rtl/>
        </w:rPr>
        <w:t xml:space="preserve">3.3.2 </w:t>
      </w:r>
      <w:r w:rsidRPr="00B4775A">
        <w:rPr>
          <w:rFonts w:ascii="David" w:hAnsi="David" w:cs="David" w:hint="cs"/>
          <w:b/>
          <w:bCs/>
          <w:color w:val="0F2A44"/>
          <w:sz w:val="24"/>
          <w:szCs w:val="24"/>
          <w:rtl/>
        </w:rPr>
        <w:t>הליך</w:t>
      </w:r>
      <w:r w:rsidRPr="00B4775A">
        <w:rPr>
          <w:rFonts w:ascii="David" w:hAnsi="David" w:cs="David"/>
          <w:b/>
          <w:bCs/>
          <w:color w:val="0F2A44"/>
          <w:sz w:val="24"/>
          <w:szCs w:val="24"/>
          <w:rtl/>
        </w:rPr>
        <w:t xml:space="preserve"> </w:t>
      </w:r>
      <w:r w:rsidRPr="00B4775A">
        <w:rPr>
          <w:rFonts w:ascii="David" w:hAnsi="David" w:cs="David" w:hint="cs"/>
          <w:b/>
          <w:bCs/>
          <w:color w:val="0F2A44"/>
          <w:sz w:val="24"/>
          <w:szCs w:val="24"/>
          <w:rtl/>
        </w:rPr>
        <w:t>איסוף</w:t>
      </w:r>
      <w:r w:rsidRPr="00B4775A">
        <w:rPr>
          <w:rFonts w:ascii="David" w:hAnsi="David" w:cs="David"/>
          <w:b/>
          <w:bCs/>
          <w:color w:val="0F2A44"/>
          <w:sz w:val="24"/>
          <w:szCs w:val="24"/>
          <w:rtl/>
        </w:rPr>
        <w:t xml:space="preserve"> </w:t>
      </w:r>
      <w:r w:rsidRPr="00B4775A">
        <w:rPr>
          <w:rFonts w:ascii="David" w:hAnsi="David" w:cs="David" w:hint="cs"/>
          <w:b/>
          <w:bCs/>
          <w:color w:val="0F2A44"/>
          <w:sz w:val="24"/>
          <w:szCs w:val="24"/>
          <w:rtl/>
        </w:rPr>
        <w:t>הנתונים</w:t>
      </w:r>
    </w:p>
    <w:p w14:paraId="41C0F2DC" w14:textId="77777777" w:rsidR="00B4775A" w:rsidRPr="00B4775A" w:rsidRDefault="00B4775A" w:rsidP="00B4775A">
      <w:pPr>
        <w:spacing w:line="360" w:lineRule="auto"/>
        <w:rPr>
          <w:rFonts w:ascii="David" w:hAnsi="David" w:cs="David"/>
          <w:sz w:val="24"/>
          <w:szCs w:val="24"/>
        </w:rPr>
      </w:pPr>
      <w:r w:rsidRPr="00B4775A">
        <w:rPr>
          <w:rFonts w:ascii="David" w:hAnsi="David" w:cs="David"/>
          <w:color w:val="0F2A44"/>
          <w:sz w:val="24"/>
          <w:szCs w:val="24"/>
          <w:rtl/>
        </w:rPr>
        <w:t>[</w:t>
      </w:r>
      <w:r w:rsidRPr="00B4775A">
        <w:rPr>
          <w:rFonts w:ascii="David" w:hAnsi="David" w:cs="David"/>
          <w:color w:val="0F2A44"/>
          <w:sz w:val="24"/>
          <w:szCs w:val="24"/>
        </w:rPr>
        <w:t>Level 3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>]</w:t>
      </w:r>
    </w:p>
    <w:p w14:paraId="2231AF40" w14:textId="77777777" w:rsidR="00B4775A" w:rsidRPr="00B4775A" w:rsidRDefault="00B4775A" w:rsidP="00B4775A">
      <w:pPr>
        <w:spacing w:line="360" w:lineRule="auto"/>
        <w:rPr>
          <w:rFonts w:ascii="David" w:hAnsi="David" w:cs="David"/>
          <w:sz w:val="24"/>
          <w:szCs w:val="24"/>
          <w:rtl/>
        </w:rPr>
      </w:pPr>
      <w:r w:rsidRPr="00B4775A">
        <w:rPr>
          <w:rFonts w:ascii="David" w:hAnsi="David" w:cs="David"/>
          <w:color w:val="0F2A44"/>
          <w:sz w:val="24"/>
          <w:szCs w:val="24"/>
          <w:rtl/>
        </w:rPr>
        <w:t>[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שורות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ריקות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 xml:space="preserve">- 12-8 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שורות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>]</w:t>
      </w:r>
    </w:p>
    <w:p w14:paraId="671CEF1B" w14:textId="77777777" w:rsidR="00B4775A" w:rsidRPr="00B4775A" w:rsidRDefault="00B4775A" w:rsidP="00B4775A">
      <w:pPr>
        <w:spacing w:line="360" w:lineRule="auto"/>
        <w:rPr>
          <w:rFonts w:ascii="David" w:hAnsi="David" w:cs="David"/>
          <w:b/>
          <w:bCs/>
          <w:sz w:val="24"/>
          <w:szCs w:val="24"/>
          <w:rtl/>
        </w:rPr>
      </w:pPr>
      <w:r w:rsidRPr="00B4775A">
        <w:rPr>
          <w:rFonts w:ascii="David" w:hAnsi="David" w:cs="David"/>
          <w:b/>
          <w:bCs/>
          <w:color w:val="0F2A44"/>
          <w:sz w:val="24"/>
          <w:szCs w:val="24"/>
          <w:rtl/>
        </w:rPr>
        <w:lastRenderedPageBreak/>
        <w:t xml:space="preserve">3.4 </w:t>
      </w:r>
      <w:r w:rsidRPr="00B4775A">
        <w:rPr>
          <w:rFonts w:ascii="David" w:hAnsi="David" w:cs="David" w:hint="cs"/>
          <w:b/>
          <w:bCs/>
          <w:color w:val="0F2A44"/>
          <w:sz w:val="24"/>
          <w:szCs w:val="24"/>
          <w:rtl/>
        </w:rPr>
        <w:t>הליך</w:t>
      </w:r>
      <w:r w:rsidRPr="00B4775A">
        <w:rPr>
          <w:rFonts w:ascii="David" w:hAnsi="David" w:cs="David"/>
          <w:b/>
          <w:bCs/>
          <w:color w:val="0F2A44"/>
          <w:sz w:val="24"/>
          <w:szCs w:val="24"/>
          <w:rtl/>
        </w:rPr>
        <w:t xml:space="preserve"> </w:t>
      </w:r>
      <w:r w:rsidRPr="00B4775A">
        <w:rPr>
          <w:rFonts w:ascii="David" w:hAnsi="David" w:cs="David" w:hint="cs"/>
          <w:b/>
          <w:bCs/>
          <w:color w:val="0F2A44"/>
          <w:sz w:val="24"/>
          <w:szCs w:val="24"/>
          <w:rtl/>
        </w:rPr>
        <w:t>המחקר</w:t>
      </w:r>
    </w:p>
    <w:p w14:paraId="5C0DDC3D" w14:textId="77777777" w:rsidR="00B4775A" w:rsidRPr="00B4775A" w:rsidRDefault="00B4775A" w:rsidP="00B4775A">
      <w:pPr>
        <w:spacing w:line="360" w:lineRule="auto"/>
        <w:rPr>
          <w:rFonts w:ascii="David" w:hAnsi="David" w:cs="David"/>
          <w:sz w:val="24"/>
          <w:szCs w:val="24"/>
        </w:rPr>
      </w:pPr>
      <w:r w:rsidRPr="00B4775A">
        <w:rPr>
          <w:rFonts w:ascii="David" w:hAnsi="David" w:cs="David"/>
          <w:color w:val="0F2A44"/>
          <w:sz w:val="24"/>
          <w:szCs w:val="24"/>
          <w:rtl/>
        </w:rPr>
        <w:t>[</w:t>
      </w:r>
      <w:r w:rsidRPr="00B4775A">
        <w:rPr>
          <w:rFonts w:ascii="David" w:hAnsi="David" w:cs="David"/>
          <w:color w:val="0F2A44"/>
          <w:sz w:val="24"/>
          <w:szCs w:val="24"/>
        </w:rPr>
        <w:t>Level 2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>]</w:t>
      </w:r>
    </w:p>
    <w:p w14:paraId="1AC6EC8D" w14:textId="77777777" w:rsidR="00B4775A" w:rsidRPr="00B4775A" w:rsidRDefault="00B4775A" w:rsidP="00B4775A">
      <w:pPr>
        <w:spacing w:line="360" w:lineRule="auto"/>
        <w:rPr>
          <w:rFonts w:ascii="David" w:hAnsi="David" w:cs="David"/>
          <w:sz w:val="24"/>
          <w:szCs w:val="24"/>
          <w:rtl/>
        </w:rPr>
      </w:pPr>
      <w:r w:rsidRPr="00B4775A">
        <w:rPr>
          <w:rFonts w:ascii="David" w:hAnsi="David" w:cs="David"/>
          <w:color w:val="0F2A44"/>
          <w:sz w:val="24"/>
          <w:szCs w:val="24"/>
          <w:rtl/>
        </w:rPr>
        <w:t>[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שורות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ריקות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 xml:space="preserve">- 12-8 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שורות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>]</w:t>
      </w:r>
    </w:p>
    <w:p w14:paraId="5C6D8F46" w14:textId="77777777" w:rsidR="00B4775A" w:rsidRPr="00B4775A" w:rsidRDefault="00B4775A" w:rsidP="00B4775A">
      <w:pPr>
        <w:spacing w:line="360" w:lineRule="auto"/>
        <w:rPr>
          <w:rFonts w:ascii="David" w:hAnsi="David" w:cs="David"/>
          <w:sz w:val="24"/>
          <w:szCs w:val="24"/>
          <w:rtl/>
        </w:rPr>
      </w:pPr>
      <w:r w:rsidRPr="00B4775A">
        <w:rPr>
          <w:rFonts w:ascii="David" w:hAnsi="David" w:cs="David" w:hint="cs"/>
          <w:color w:val="0F2A44"/>
          <w:sz w:val="24"/>
          <w:szCs w:val="24"/>
          <w:rtl/>
        </w:rPr>
        <w:t>המחקר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אושר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על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ידי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ועדת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האתיקה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>... [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פרטים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>].</w:t>
      </w:r>
    </w:p>
    <w:p w14:paraId="721E5727" w14:textId="77777777" w:rsidR="00B4775A" w:rsidRPr="00B4775A" w:rsidRDefault="00B4775A" w:rsidP="00B4775A">
      <w:pPr>
        <w:spacing w:line="360" w:lineRule="auto"/>
        <w:rPr>
          <w:rFonts w:ascii="David" w:hAnsi="David" w:cs="David"/>
          <w:b/>
          <w:bCs/>
          <w:sz w:val="24"/>
          <w:szCs w:val="24"/>
          <w:rtl/>
        </w:rPr>
      </w:pPr>
      <w:r w:rsidRPr="00B4775A">
        <w:rPr>
          <w:rFonts w:ascii="David" w:hAnsi="David" w:cs="David"/>
          <w:b/>
          <w:bCs/>
          <w:color w:val="0F2A44"/>
          <w:sz w:val="24"/>
          <w:szCs w:val="24"/>
          <w:rtl/>
        </w:rPr>
        <w:t xml:space="preserve">3.5 </w:t>
      </w:r>
      <w:r w:rsidRPr="00B4775A">
        <w:rPr>
          <w:rFonts w:ascii="David" w:hAnsi="David" w:cs="David" w:hint="cs"/>
          <w:b/>
          <w:bCs/>
          <w:color w:val="0F2A44"/>
          <w:sz w:val="24"/>
          <w:szCs w:val="24"/>
          <w:rtl/>
        </w:rPr>
        <w:t>ניתוח</w:t>
      </w:r>
      <w:r w:rsidRPr="00B4775A">
        <w:rPr>
          <w:rFonts w:ascii="David" w:hAnsi="David" w:cs="David"/>
          <w:b/>
          <w:bCs/>
          <w:color w:val="0F2A44"/>
          <w:sz w:val="24"/>
          <w:szCs w:val="24"/>
          <w:rtl/>
        </w:rPr>
        <w:t xml:space="preserve"> </w:t>
      </w:r>
      <w:r w:rsidRPr="00B4775A">
        <w:rPr>
          <w:rFonts w:ascii="David" w:hAnsi="David" w:cs="David" w:hint="cs"/>
          <w:b/>
          <w:bCs/>
          <w:color w:val="0F2A44"/>
          <w:sz w:val="24"/>
          <w:szCs w:val="24"/>
          <w:rtl/>
        </w:rPr>
        <w:t>הנתונים</w:t>
      </w:r>
    </w:p>
    <w:p w14:paraId="1102747F" w14:textId="77777777" w:rsidR="00B4775A" w:rsidRPr="00B4775A" w:rsidRDefault="00B4775A" w:rsidP="00B4775A">
      <w:pPr>
        <w:spacing w:line="360" w:lineRule="auto"/>
        <w:rPr>
          <w:rFonts w:ascii="David" w:hAnsi="David" w:cs="David"/>
          <w:sz w:val="24"/>
          <w:szCs w:val="24"/>
        </w:rPr>
      </w:pPr>
      <w:r w:rsidRPr="00B4775A">
        <w:rPr>
          <w:rFonts w:ascii="David" w:hAnsi="David" w:cs="David"/>
          <w:color w:val="0F2A44"/>
          <w:sz w:val="24"/>
          <w:szCs w:val="24"/>
          <w:rtl/>
        </w:rPr>
        <w:t>[</w:t>
      </w:r>
      <w:r w:rsidRPr="00B4775A">
        <w:rPr>
          <w:rFonts w:ascii="David" w:hAnsi="David" w:cs="David"/>
          <w:color w:val="0F2A44"/>
          <w:sz w:val="24"/>
          <w:szCs w:val="24"/>
        </w:rPr>
        <w:t>Level 2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>]</w:t>
      </w:r>
    </w:p>
    <w:p w14:paraId="263BF365" w14:textId="77777777" w:rsidR="00B4775A" w:rsidRPr="00B4775A" w:rsidRDefault="00B4775A" w:rsidP="00B4775A">
      <w:pPr>
        <w:spacing w:line="360" w:lineRule="auto"/>
        <w:rPr>
          <w:rFonts w:ascii="David" w:hAnsi="David" w:cs="David"/>
          <w:sz w:val="24"/>
          <w:szCs w:val="24"/>
          <w:rtl/>
        </w:rPr>
      </w:pPr>
      <w:r w:rsidRPr="00B4775A">
        <w:rPr>
          <w:rFonts w:ascii="David" w:hAnsi="David" w:cs="David"/>
          <w:color w:val="0F2A44"/>
          <w:sz w:val="24"/>
          <w:szCs w:val="24"/>
          <w:rtl/>
        </w:rPr>
        <w:t>[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שורות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ריקות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 xml:space="preserve">- 15-10 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שורות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>]</w:t>
      </w:r>
    </w:p>
    <w:p w14:paraId="64F53990" w14:textId="77777777" w:rsidR="00B4775A" w:rsidRPr="00B4775A" w:rsidRDefault="00B4775A" w:rsidP="00B4775A">
      <w:pPr>
        <w:spacing w:line="360" w:lineRule="auto"/>
        <w:rPr>
          <w:rFonts w:ascii="David" w:hAnsi="David" w:cs="David"/>
          <w:sz w:val="24"/>
          <w:szCs w:val="24"/>
          <w:rtl/>
        </w:rPr>
      </w:pPr>
      <w:r w:rsidRPr="00B4775A">
        <w:rPr>
          <w:rFonts w:ascii="David" w:hAnsi="David" w:cs="David" w:hint="cs"/>
          <w:color w:val="0F2A44"/>
          <w:sz w:val="24"/>
          <w:szCs w:val="24"/>
          <w:rtl/>
        </w:rPr>
        <w:t>הניתוח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בוצע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לפי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גישת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>... (</w:t>
      </w:r>
      <w:r w:rsidRPr="00B4775A">
        <w:rPr>
          <w:rFonts w:ascii="David" w:hAnsi="David" w:cs="David"/>
          <w:color w:val="0F2A44"/>
          <w:sz w:val="24"/>
          <w:szCs w:val="24"/>
        </w:rPr>
        <w:t>thematic analysis, content analysis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וכו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 xml:space="preserve">'). 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השלבים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כללו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>...</w:t>
      </w:r>
    </w:p>
    <w:p w14:paraId="2EAE3B48" w14:textId="77777777" w:rsidR="00B4775A" w:rsidRPr="00B4775A" w:rsidRDefault="00B4775A" w:rsidP="00B4775A">
      <w:pPr>
        <w:spacing w:line="360" w:lineRule="auto"/>
        <w:rPr>
          <w:rFonts w:ascii="David" w:hAnsi="David" w:cs="David"/>
          <w:b/>
          <w:bCs/>
          <w:sz w:val="24"/>
          <w:szCs w:val="24"/>
          <w:rtl/>
        </w:rPr>
      </w:pPr>
      <w:r w:rsidRPr="00B4775A">
        <w:rPr>
          <w:rFonts w:ascii="David" w:hAnsi="David" w:cs="David"/>
          <w:b/>
          <w:bCs/>
          <w:color w:val="0F2A44"/>
          <w:sz w:val="24"/>
          <w:szCs w:val="24"/>
          <w:rtl/>
        </w:rPr>
        <w:t xml:space="preserve">3.6 </w:t>
      </w:r>
      <w:r w:rsidRPr="00B4775A">
        <w:rPr>
          <w:rFonts w:ascii="David" w:hAnsi="David" w:cs="David" w:hint="cs"/>
          <w:b/>
          <w:bCs/>
          <w:color w:val="0F2A44"/>
          <w:sz w:val="24"/>
          <w:szCs w:val="24"/>
          <w:rtl/>
        </w:rPr>
        <w:t>אמינות</w:t>
      </w:r>
      <w:r w:rsidRPr="00B4775A">
        <w:rPr>
          <w:rFonts w:ascii="David" w:hAnsi="David" w:cs="David"/>
          <w:b/>
          <w:bCs/>
          <w:color w:val="0F2A44"/>
          <w:sz w:val="24"/>
          <w:szCs w:val="24"/>
          <w:rtl/>
        </w:rPr>
        <w:t xml:space="preserve"> </w:t>
      </w:r>
      <w:r w:rsidRPr="00B4775A">
        <w:rPr>
          <w:rFonts w:ascii="David" w:hAnsi="David" w:cs="David" w:hint="cs"/>
          <w:b/>
          <w:bCs/>
          <w:color w:val="0F2A44"/>
          <w:sz w:val="24"/>
          <w:szCs w:val="24"/>
          <w:rtl/>
        </w:rPr>
        <w:t>ותוקף</w:t>
      </w:r>
      <w:r w:rsidRPr="00B4775A">
        <w:rPr>
          <w:rFonts w:ascii="David" w:hAnsi="David" w:cs="David"/>
          <w:b/>
          <w:bCs/>
          <w:color w:val="0F2A44"/>
          <w:sz w:val="24"/>
          <w:szCs w:val="24"/>
          <w:rtl/>
        </w:rPr>
        <w:t xml:space="preserve"> (</w:t>
      </w:r>
      <w:r w:rsidRPr="00B4775A">
        <w:rPr>
          <w:rFonts w:ascii="David" w:hAnsi="David" w:cs="David"/>
          <w:b/>
          <w:bCs/>
          <w:color w:val="0F2A44"/>
          <w:sz w:val="24"/>
          <w:szCs w:val="24"/>
        </w:rPr>
        <w:t>Trustworthiness</w:t>
      </w:r>
      <w:r w:rsidRPr="00B4775A">
        <w:rPr>
          <w:rFonts w:ascii="David" w:hAnsi="David" w:cs="David"/>
          <w:b/>
          <w:bCs/>
          <w:color w:val="0F2A44"/>
          <w:sz w:val="24"/>
          <w:szCs w:val="24"/>
          <w:rtl/>
        </w:rPr>
        <w:t>)</w:t>
      </w:r>
    </w:p>
    <w:p w14:paraId="6D24F732" w14:textId="77777777" w:rsidR="00B4775A" w:rsidRPr="00B4775A" w:rsidRDefault="00B4775A" w:rsidP="00B4775A">
      <w:pPr>
        <w:spacing w:line="360" w:lineRule="auto"/>
        <w:rPr>
          <w:rFonts w:ascii="David" w:hAnsi="David" w:cs="David"/>
          <w:sz w:val="24"/>
          <w:szCs w:val="24"/>
        </w:rPr>
      </w:pPr>
      <w:r w:rsidRPr="00B4775A">
        <w:rPr>
          <w:rFonts w:ascii="David" w:hAnsi="David" w:cs="David"/>
          <w:color w:val="0F2A44"/>
          <w:sz w:val="24"/>
          <w:szCs w:val="24"/>
          <w:rtl/>
        </w:rPr>
        <w:t>[</w:t>
      </w:r>
      <w:r w:rsidRPr="00B4775A">
        <w:rPr>
          <w:rFonts w:ascii="David" w:hAnsi="David" w:cs="David"/>
          <w:color w:val="0F2A44"/>
          <w:sz w:val="24"/>
          <w:szCs w:val="24"/>
        </w:rPr>
        <w:t>Level 2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>]</w:t>
      </w:r>
    </w:p>
    <w:p w14:paraId="3E2C224A" w14:textId="77777777" w:rsidR="00B4775A" w:rsidRPr="00B4775A" w:rsidRDefault="00B4775A" w:rsidP="00B4775A">
      <w:pPr>
        <w:spacing w:line="360" w:lineRule="auto"/>
        <w:rPr>
          <w:rFonts w:ascii="David" w:hAnsi="David" w:cs="David"/>
          <w:sz w:val="24"/>
          <w:szCs w:val="24"/>
          <w:rtl/>
        </w:rPr>
      </w:pPr>
      <w:r w:rsidRPr="00B4775A">
        <w:rPr>
          <w:rFonts w:ascii="David" w:hAnsi="David" w:cs="David"/>
          <w:color w:val="0F2A44"/>
          <w:sz w:val="24"/>
          <w:szCs w:val="24"/>
          <w:rtl/>
        </w:rPr>
        <w:t>[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שורות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ריקות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 xml:space="preserve">- 12-8 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שורות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>]</w:t>
      </w:r>
    </w:p>
    <w:p w14:paraId="3E2C44BA" w14:textId="7E612FBB" w:rsidR="00B4775A" w:rsidRPr="00B4775A" w:rsidRDefault="00B4775A" w:rsidP="00B4775A">
      <w:pPr>
        <w:spacing w:line="360" w:lineRule="auto"/>
        <w:rPr>
          <w:rFonts w:ascii="David" w:hAnsi="David" w:cs="David"/>
          <w:sz w:val="24"/>
          <w:szCs w:val="24"/>
          <w:rtl/>
        </w:rPr>
      </w:pPr>
      <w:r w:rsidRPr="00B4775A">
        <w:rPr>
          <w:rFonts w:ascii="David" w:hAnsi="David" w:cs="David" w:hint="cs"/>
          <w:color w:val="0F2A44"/>
          <w:sz w:val="24"/>
          <w:szCs w:val="24"/>
          <w:rtl/>
        </w:rPr>
        <w:t>לשם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הבטחת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אמינות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ננקטו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הצעדים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הבאים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 xml:space="preserve">: </w:t>
      </w:r>
      <w:r w:rsidRPr="00B4775A">
        <w:rPr>
          <w:rFonts w:ascii="David" w:hAnsi="David" w:cs="David"/>
          <w:color w:val="0F2A44"/>
          <w:sz w:val="24"/>
          <w:szCs w:val="24"/>
        </w:rPr>
        <w:t>triangulation</w:t>
      </w:r>
      <w:r w:rsidRPr="00B4775A">
        <w:rPr>
          <w:rFonts w:ascii="David" w:hAnsi="David" w:cs="David"/>
          <w:color w:val="0F2A44"/>
          <w:sz w:val="24"/>
          <w:szCs w:val="24"/>
        </w:rPr>
        <w:t>, member checking, audit trail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וכ</w:t>
      </w:r>
      <w:r>
        <w:rPr>
          <w:rFonts w:ascii="David" w:hAnsi="David" w:cs="David" w:hint="cs"/>
          <w:color w:val="0F2A44"/>
          <w:sz w:val="24"/>
          <w:szCs w:val="24"/>
          <w:rtl/>
        </w:rPr>
        <w:t>ן הלאה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>.</w:t>
      </w:r>
    </w:p>
    <w:p w14:paraId="4355773A" w14:textId="77777777" w:rsidR="00B4775A" w:rsidRPr="00B4775A" w:rsidRDefault="00B4775A" w:rsidP="00B4775A">
      <w:pPr>
        <w:spacing w:line="360" w:lineRule="auto"/>
        <w:rPr>
          <w:rFonts w:ascii="David" w:hAnsi="David" w:cs="David"/>
          <w:b/>
          <w:bCs/>
          <w:sz w:val="24"/>
          <w:szCs w:val="24"/>
          <w:rtl/>
        </w:rPr>
      </w:pPr>
      <w:r w:rsidRPr="00B4775A">
        <w:rPr>
          <w:rFonts w:ascii="David" w:hAnsi="David" w:cs="David"/>
          <w:b/>
          <w:bCs/>
          <w:color w:val="0F2A44"/>
          <w:sz w:val="24"/>
          <w:szCs w:val="24"/>
          <w:rtl/>
        </w:rPr>
        <w:t xml:space="preserve">3.7 </w:t>
      </w:r>
      <w:r w:rsidRPr="00B4775A">
        <w:rPr>
          <w:rFonts w:ascii="David" w:hAnsi="David" w:cs="David" w:hint="cs"/>
          <w:b/>
          <w:bCs/>
          <w:color w:val="0F2A44"/>
          <w:sz w:val="24"/>
          <w:szCs w:val="24"/>
          <w:rtl/>
        </w:rPr>
        <w:t>שיקולים</w:t>
      </w:r>
      <w:r w:rsidRPr="00B4775A">
        <w:rPr>
          <w:rFonts w:ascii="David" w:hAnsi="David" w:cs="David"/>
          <w:b/>
          <w:bCs/>
          <w:color w:val="0F2A44"/>
          <w:sz w:val="24"/>
          <w:szCs w:val="24"/>
          <w:rtl/>
        </w:rPr>
        <w:t xml:space="preserve"> </w:t>
      </w:r>
      <w:r w:rsidRPr="00B4775A">
        <w:rPr>
          <w:rFonts w:ascii="David" w:hAnsi="David" w:cs="David" w:hint="cs"/>
          <w:b/>
          <w:bCs/>
          <w:color w:val="0F2A44"/>
          <w:sz w:val="24"/>
          <w:szCs w:val="24"/>
          <w:rtl/>
        </w:rPr>
        <w:t>אתיים</w:t>
      </w:r>
    </w:p>
    <w:p w14:paraId="40CBB5E0" w14:textId="77777777" w:rsidR="00B4775A" w:rsidRPr="00B4775A" w:rsidRDefault="00B4775A" w:rsidP="00B4775A">
      <w:pPr>
        <w:spacing w:line="360" w:lineRule="auto"/>
        <w:rPr>
          <w:rFonts w:ascii="David" w:hAnsi="David" w:cs="David"/>
          <w:sz w:val="24"/>
          <w:szCs w:val="24"/>
        </w:rPr>
      </w:pPr>
      <w:r w:rsidRPr="00B4775A">
        <w:rPr>
          <w:rFonts w:ascii="David" w:hAnsi="David" w:cs="David"/>
          <w:color w:val="0F2A44"/>
          <w:sz w:val="24"/>
          <w:szCs w:val="24"/>
          <w:rtl/>
        </w:rPr>
        <w:t>[</w:t>
      </w:r>
      <w:r w:rsidRPr="00B4775A">
        <w:rPr>
          <w:rFonts w:ascii="David" w:hAnsi="David" w:cs="David"/>
          <w:color w:val="0F2A44"/>
          <w:sz w:val="24"/>
          <w:szCs w:val="24"/>
        </w:rPr>
        <w:t>Level 2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>]</w:t>
      </w:r>
    </w:p>
    <w:p w14:paraId="2DEA7137" w14:textId="180F85CC" w:rsidR="00B4775A" w:rsidRPr="00B4775A" w:rsidRDefault="00B4775A" w:rsidP="00B4775A">
      <w:pPr>
        <w:spacing w:line="360" w:lineRule="auto"/>
        <w:rPr>
          <w:rFonts w:ascii="David" w:hAnsi="David" w:cs="David" w:hint="cs"/>
          <w:sz w:val="24"/>
          <w:szCs w:val="24"/>
          <w:rtl/>
        </w:rPr>
      </w:pPr>
      <w:r w:rsidRPr="00B4775A">
        <w:rPr>
          <w:rFonts w:ascii="David" w:hAnsi="David" w:cs="David"/>
          <w:color w:val="0F2A44"/>
          <w:sz w:val="24"/>
          <w:szCs w:val="24"/>
          <w:rtl/>
        </w:rPr>
        <w:t>[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שורות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ריקות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 xml:space="preserve">- 10-6 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שורות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>]</w:t>
      </w:r>
      <w:r>
        <w:rPr>
          <w:rFonts w:ascii="David" w:hAnsi="David" w:cs="David"/>
          <w:color w:val="0F2A44"/>
          <w:sz w:val="24"/>
          <w:szCs w:val="24"/>
          <w:rtl/>
        </w:rPr>
        <w:br/>
      </w:r>
    </w:p>
    <w:p w14:paraId="160615C3" w14:textId="77777777" w:rsidR="00B4775A" w:rsidRPr="00B4775A" w:rsidRDefault="00B4775A" w:rsidP="00B4775A">
      <w:pPr>
        <w:spacing w:line="360" w:lineRule="auto" w:after="160"/>
        <w:rPr>
          <w:rFonts w:ascii="David" w:hAnsi="David" w:cs="David"/>
          <w:b/>
          <w:bCs/>
          <w:sz w:val="28"/>
          <w:szCs w:val="28"/>
          <w:rtl/>
        </w:rPr>
      </w:pPr>
      <w:r w:rsidRPr="00B4775A">
        <w:rPr>
          <w:rFonts w:ascii="David" w:hAnsi="David" w:cs="David" w:hint="cs"/>
          <w:b/>
          <w:bCs/>
          <w:color w:val="0E4A7B"/>
          <w:sz w:val="28"/>
          <w:szCs w:val="28"/>
          <w:rtl/>
        </w:rPr>
        <w:t>גרסה</w:t>
      </w:r>
      <w:r w:rsidRPr="00B4775A">
        <w:rPr>
          <w:rFonts w:ascii="David" w:hAnsi="David" w:cs="David"/>
          <w:b/>
          <w:bCs/>
          <w:color w:val="0E4A7B"/>
          <w:sz w:val="28"/>
          <w:szCs w:val="28"/>
          <w:rtl/>
        </w:rPr>
        <w:t xml:space="preserve"> 2: </w:t>
      </w:r>
      <w:r w:rsidRPr="00B4775A">
        <w:rPr>
          <w:rFonts w:ascii="David" w:hAnsi="David" w:cs="David" w:hint="cs"/>
          <w:b/>
          <w:bCs/>
          <w:color w:val="0E4A7B"/>
          <w:sz w:val="28"/>
          <w:szCs w:val="28"/>
          <w:rtl/>
        </w:rPr>
        <w:t>פרק</w:t>
      </w:r>
      <w:r w:rsidRPr="00B4775A">
        <w:rPr>
          <w:rFonts w:ascii="David" w:hAnsi="David" w:cs="David"/>
          <w:b/>
          <w:bCs/>
          <w:color w:val="0E4A7B"/>
          <w:sz w:val="28"/>
          <w:szCs w:val="28"/>
          <w:rtl/>
        </w:rPr>
        <w:t xml:space="preserve"> </w:t>
      </w:r>
      <w:r w:rsidRPr="00B4775A">
        <w:rPr>
          <w:rFonts w:ascii="David" w:hAnsi="David" w:cs="David" w:hint="cs"/>
          <w:b/>
          <w:bCs/>
          <w:color w:val="0E4A7B"/>
          <w:sz w:val="28"/>
          <w:szCs w:val="28"/>
          <w:rtl/>
        </w:rPr>
        <w:t>מתודולוגיה</w:t>
      </w:r>
      <w:r w:rsidRPr="00B4775A">
        <w:rPr>
          <w:rFonts w:ascii="David" w:hAnsi="David" w:cs="David"/>
          <w:b/>
          <w:bCs/>
          <w:color w:val="0E4A7B"/>
          <w:sz w:val="28"/>
          <w:szCs w:val="28"/>
          <w:rtl/>
        </w:rPr>
        <w:t xml:space="preserve">- </w:t>
      </w:r>
      <w:r w:rsidRPr="00B4775A">
        <w:rPr>
          <w:rFonts w:ascii="David" w:hAnsi="David" w:cs="David" w:hint="cs"/>
          <w:b/>
          <w:bCs/>
          <w:color w:val="0E4A7B"/>
          <w:sz w:val="28"/>
          <w:szCs w:val="28"/>
          <w:rtl/>
        </w:rPr>
        <w:t>מחקר</w:t>
      </w:r>
      <w:r w:rsidRPr="00B4775A">
        <w:rPr>
          <w:rFonts w:ascii="David" w:hAnsi="David" w:cs="David"/>
          <w:b/>
          <w:bCs/>
          <w:color w:val="0E4A7B"/>
          <w:sz w:val="28"/>
          <w:szCs w:val="28"/>
          <w:rtl/>
        </w:rPr>
        <w:t xml:space="preserve"> </w:t>
      </w:r>
      <w:r w:rsidRPr="00B4775A">
        <w:rPr>
          <w:rFonts w:ascii="David" w:hAnsi="David" w:cs="David" w:hint="cs"/>
          <w:b/>
          <w:bCs/>
          <w:color w:val="0E4A7B"/>
          <w:sz w:val="28"/>
          <w:szCs w:val="28"/>
          <w:rtl/>
        </w:rPr>
        <w:t>כמותי</w:t>
      </w:r>
    </w:p>
    <w:p w14:paraId="027D97F6" w14:textId="77777777" w:rsidR="00B4775A" w:rsidRPr="00B4775A" w:rsidRDefault="00B4775A" w:rsidP="00B4775A">
      <w:pPr>
        <w:spacing w:line="360" w:lineRule="auto"/>
        <w:rPr>
          <w:rFonts w:ascii="David" w:hAnsi="David" w:cs="David"/>
          <w:b/>
          <w:bCs/>
          <w:sz w:val="24"/>
          <w:szCs w:val="24"/>
          <w:rtl/>
        </w:rPr>
      </w:pPr>
      <w:r w:rsidRPr="00B4775A">
        <w:rPr>
          <w:rFonts w:ascii="David" w:hAnsi="David" w:cs="David"/>
          <w:b/>
          <w:bCs/>
          <w:color w:val="0F2A44"/>
          <w:sz w:val="24"/>
          <w:szCs w:val="24"/>
          <w:rtl/>
        </w:rPr>
        <w:t xml:space="preserve">3. </w:t>
      </w:r>
      <w:r w:rsidRPr="00B4775A">
        <w:rPr>
          <w:rFonts w:ascii="David" w:hAnsi="David" w:cs="David" w:hint="cs"/>
          <w:b/>
          <w:bCs/>
          <w:color w:val="0F2A44"/>
          <w:sz w:val="24"/>
          <w:szCs w:val="24"/>
          <w:rtl/>
        </w:rPr>
        <w:t>שיטת</w:t>
      </w:r>
      <w:r w:rsidRPr="00B4775A">
        <w:rPr>
          <w:rFonts w:ascii="David" w:hAnsi="David" w:cs="David"/>
          <w:b/>
          <w:bCs/>
          <w:color w:val="0F2A44"/>
          <w:sz w:val="24"/>
          <w:szCs w:val="24"/>
          <w:rtl/>
        </w:rPr>
        <w:t xml:space="preserve"> </w:t>
      </w:r>
      <w:r w:rsidRPr="00B4775A">
        <w:rPr>
          <w:rFonts w:ascii="David" w:hAnsi="David" w:cs="David" w:hint="cs"/>
          <w:b/>
          <w:bCs/>
          <w:color w:val="0F2A44"/>
          <w:sz w:val="24"/>
          <w:szCs w:val="24"/>
          <w:rtl/>
        </w:rPr>
        <w:t>המחקר</w:t>
      </w:r>
    </w:p>
    <w:p w14:paraId="273B5BBC" w14:textId="77777777" w:rsidR="00B4775A" w:rsidRPr="00B4775A" w:rsidRDefault="00B4775A" w:rsidP="00B4775A">
      <w:pPr>
        <w:spacing w:line="360" w:lineRule="auto"/>
        <w:rPr>
          <w:rFonts w:ascii="David" w:hAnsi="David" w:cs="David"/>
          <w:sz w:val="24"/>
          <w:szCs w:val="24"/>
          <w:rtl/>
        </w:rPr>
      </w:pPr>
      <w:r w:rsidRPr="00B4775A">
        <w:rPr>
          <w:rFonts w:ascii="David" w:hAnsi="David" w:cs="David"/>
          <w:color w:val="0F2A44"/>
          <w:sz w:val="24"/>
          <w:szCs w:val="24"/>
          <w:rtl/>
        </w:rPr>
        <w:t>[</w:t>
      </w:r>
      <w:r w:rsidRPr="00B4775A">
        <w:rPr>
          <w:rFonts w:ascii="David" w:hAnsi="David" w:cs="David"/>
          <w:color w:val="0F2A44"/>
          <w:sz w:val="24"/>
          <w:szCs w:val="24"/>
        </w:rPr>
        <w:t>Level 1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 xml:space="preserve"> – 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מרכז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 xml:space="preserve">, </w:t>
      </w:r>
      <w:r w:rsidRPr="00B4775A">
        <w:rPr>
          <w:rFonts w:ascii="David" w:hAnsi="David" w:cs="David"/>
          <w:color w:val="0F2A44"/>
          <w:sz w:val="24"/>
          <w:szCs w:val="24"/>
        </w:rPr>
        <w:t>Bold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>]</w:t>
      </w:r>
    </w:p>
    <w:p w14:paraId="2B3B0AF3" w14:textId="77777777" w:rsidR="00B4775A" w:rsidRPr="00B4775A" w:rsidRDefault="00B4775A" w:rsidP="00B4775A">
      <w:pPr>
        <w:spacing w:line="360" w:lineRule="auto"/>
        <w:rPr>
          <w:rFonts w:ascii="David" w:hAnsi="David" w:cs="David"/>
          <w:b/>
          <w:bCs/>
          <w:sz w:val="24"/>
          <w:szCs w:val="24"/>
          <w:rtl/>
        </w:rPr>
      </w:pPr>
      <w:r w:rsidRPr="00B4775A">
        <w:rPr>
          <w:rFonts w:ascii="David" w:hAnsi="David" w:cs="David"/>
          <w:b/>
          <w:bCs/>
          <w:color w:val="0F2A44"/>
          <w:sz w:val="24"/>
          <w:szCs w:val="24"/>
          <w:rtl/>
        </w:rPr>
        <w:t xml:space="preserve">3.1 </w:t>
      </w:r>
      <w:r w:rsidRPr="00B4775A">
        <w:rPr>
          <w:rFonts w:ascii="David" w:hAnsi="David" w:cs="David" w:hint="cs"/>
          <w:b/>
          <w:bCs/>
          <w:color w:val="0F2A44"/>
          <w:sz w:val="24"/>
          <w:szCs w:val="24"/>
          <w:rtl/>
        </w:rPr>
        <w:t>עיצוב</w:t>
      </w:r>
      <w:r w:rsidRPr="00B4775A">
        <w:rPr>
          <w:rFonts w:ascii="David" w:hAnsi="David" w:cs="David"/>
          <w:b/>
          <w:bCs/>
          <w:color w:val="0F2A44"/>
          <w:sz w:val="24"/>
          <w:szCs w:val="24"/>
          <w:rtl/>
        </w:rPr>
        <w:t xml:space="preserve"> </w:t>
      </w:r>
      <w:r w:rsidRPr="00B4775A">
        <w:rPr>
          <w:rFonts w:ascii="David" w:hAnsi="David" w:cs="David" w:hint="cs"/>
          <w:b/>
          <w:bCs/>
          <w:color w:val="0F2A44"/>
          <w:sz w:val="24"/>
          <w:szCs w:val="24"/>
          <w:rtl/>
        </w:rPr>
        <w:t>המחקר</w:t>
      </w:r>
    </w:p>
    <w:p w14:paraId="131FD9FB" w14:textId="77777777" w:rsidR="00B4775A" w:rsidRPr="00B4775A" w:rsidRDefault="00B4775A" w:rsidP="00B4775A">
      <w:pPr>
        <w:spacing w:line="360" w:lineRule="auto"/>
        <w:rPr>
          <w:rFonts w:ascii="David" w:hAnsi="David" w:cs="David"/>
          <w:sz w:val="24"/>
          <w:szCs w:val="24"/>
        </w:rPr>
      </w:pPr>
      <w:r w:rsidRPr="00B4775A">
        <w:rPr>
          <w:rFonts w:ascii="David" w:hAnsi="David" w:cs="David"/>
          <w:color w:val="0F2A44"/>
          <w:sz w:val="24"/>
          <w:szCs w:val="24"/>
          <w:rtl/>
        </w:rPr>
        <w:t>[</w:t>
      </w:r>
      <w:r w:rsidRPr="00B4775A">
        <w:rPr>
          <w:rFonts w:ascii="David" w:hAnsi="David" w:cs="David"/>
          <w:color w:val="0F2A44"/>
          <w:sz w:val="24"/>
          <w:szCs w:val="24"/>
        </w:rPr>
        <w:t>Level 2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>]</w:t>
      </w:r>
    </w:p>
    <w:p w14:paraId="47FA3385" w14:textId="77777777" w:rsidR="00B4775A" w:rsidRPr="00B4775A" w:rsidRDefault="00B4775A" w:rsidP="00B4775A">
      <w:pPr>
        <w:spacing w:line="360" w:lineRule="auto"/>
        <w:rPr>
          <w:rFonts w:ascii="David" w:hAnsi="David" w:cs="David"/>
          <w:sz w:val="24"/>
          <w:szCs w:val="24"/>
          <w:rtl/>
        </w:rPr>
      </w:pPr>
      <w:r w:rsidRPr="00B4775A">
        <w:rPr>
          <w:rFonts w:ascii="David" w:hAnsi="David" w:cs="David"/>
          <w:color w:val="0F2A44"/>
          <w:sz w:val="24"/>
          <w:szCs w:val="24"/>
          <w:rtl/>
        </w:rPr>
        <w:t>[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שורות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ריקות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 xml:space="preserve">- 12-8 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שורות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>]</w:t>
      </w:r>
    </w:p>
    <w:p w14:paraId="64975E24" w14:textId="77777777" w:rsidR="00B4775A" w:rsidRPr="00B4775A" w:rsidRDefault="00B4775A" w:rsidP="00B4775A">
      <w:pPr>
        <w:spacing w:line="360" w:lineRule="auto"/>
        <w:rPr>
          <w:rFonts w:ascii="David" w:hAnsi="David" w:cs="David"/>
          <w:sz w:val="24"/>
          <w:szCs w:val="24"/>
          <w:rtl/>
        </w:rPr>
      </w:pPr>
      <w:r w:rsidRPr="00B4775A">
        <w:rPr>
          <w:rFonts w:ascii="David" w:hAnsi="David" w:cs="David" w:hint="cs"/>
          <w:color w:val="0F2A44"/>
          <w:sz w:val="24"/>
          <w:szCs w:val="24"/>
          <w:rtl/>
        </w:rPr>
        <w:t>המחקר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הנוכחי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הינו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מחקר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כמותי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מסוג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>... [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למשל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 xml:space="preserve">: 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סקר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 xml:space="preserve">, 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ניסוי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 xml:space="preserve">, 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מחקר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B4775A">
        <w:rPr>
          <w:rFonts w:ascii="David" w:hAnsi="David" w:cs="David"/>
          <w:color w:val="0F2A44"/>
          <w:sz w:val="24"/>
          <w:szCs w:val="24"/>
        </w:rPr>
        <w:t>correlational, longitudinal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וכו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>'].</w:t>
      </w:r>
    </w:p>
    <w:p w14:paraId="1E036957" w14:textId="77777777" w:rsidR="00B4775A" w:rsidRPr="00B4775A" w:rsidRDefault="00B4775A" w:rsidP="00B4775A">
      <w:pPr>
        <w:spacing w:line="360" w:lineRule="auto"/>
        <w:rPr>
          <w:rFonts w:ascii="David" w:hAnsi="David" w:cs="David"/>
          <w:sz w:val="24"/>
          <w:szCs w:val="24"/>
          <w:rtl/>
        </w:rPr>
      </w:pPr>
      <w:r w:rsidRPr="00B4775A">
        <w:rPr>
          <w:rFonts w:ascii="David" w:hAnsi="David" w:cs="David" w:hint="cs"/>
          <w:color w:val="0F2A44"/>
          <w:sz w:val="24"/>
          <w:szCs w:val="24"/>
          <w:rtl/>
        </w:rPr>
        <w:t>הגישה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הכמותית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נבחרה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משום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>... [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מקום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לנימוקים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הקשורים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לשאלת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המחקר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וההשערות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>].</w:t>
      </w:r>
    </w:p>
    <w:p w14:paraId="03ECF56B" w14:textId="77777777" w:rsidR="00B4775A" w:rsidRPr="00B4775A" w:rsidRDefault="00B4775A" w:rsidP="00B4775A">
      <w:pPr>
        <w:spacing w:line="360" w:lineRule="auto"/>
        <w:rPr>
          <w:rFonts w:ascii="David" w:hAnsi="David" w:cs="David"/>
          <w:b/>
          <w:bCs/>
          <w:sz w:val="24"/>
          <w:szCs w:val="24"/>
          <w:rtl/>
        </w:rPr>
      </w:pPr>
      <w:r w:rsidRPr="00B4775A">
        <w:rPr>
          <w:rFonts w:ascii="David" w:hAnsi="David" w:cs="David"/>
          <w:b/>
          <w:bCs/>
          <w:color w:val="0F2A44"/>
          <w:sz w:val="24"/>
          <w:szCs w:val="24"/>
          <w:rtl/>
        </w:rPr>
        <w:t xml:space="preserve">3.2 </w:t>
      </w:r>
      <w:r w:rsidRPr="00B4775A">
        <w:rPr>
          <w:rFonts w:ascii="David" w:hAnsi="David" w:cs="David" w:hint="cs"/>
          <w:b/>
          <w:bCs/>
          <w:color w:val="0F2A44"/>
          <w:sz w:val="24"/>
          <w:szCs w:val="24"/>
          <w:rtl/>
        </w:rPr>
        <w:t>אוכלוסיית</w:t>
      </w:r>
      <w:r w:rsidRPr="00B4775A">
        <w:rPr>
          <w:rFonts w:ascii="David" w:hAnsi="David" w:cs="David"/>
          <w:b/>
          <w:bCs/>
          <w:color w:val="0F2A44"/>
          <w:sz w:val="24"/>
          <w:szCs w:val="24"/>
          <w:rtl/>
        </w:rPr>
        <w:t xml:space="preserve"> </w:t>
      </w:r>
      <w:r w:rsidRPr="00B4775A">
        <w:rPr>
          <w:rFonts w:ascii="David" w:hAnsi="David" w:cs="David" w:hint="cs"/>
          <w:b/>
          <w:bCs/>
          <w:color w:val="0F2A44"/>
          <w:sz w:val="24"/>
          <w:szCs w:val="24"/>
          <w:rtl/>
        </w:rPr>
        <w:t>המחקר</w:t>
      </w:r>
      <w:r w:rsidRPr="00B4775A">
        <w:rPr>
          <w:rFonts w:ascii="David" w:hAnsi="David" w:cs="David"/>
          <w:b/>
          <w:bCs/>
          <w:color w:val="0F2A44"/>
          <w:sz w:val="24"/>
          <w:szCs w:val="24"/>
          <w:rtl/>
        </w:rPr>
        <w:t xml:space="preserve"> </w:t>
      </w:r>
      <w:r w:rsidRPr="00B4775A">
        <w:rPr>
          <w:rFonts w:ascii="David" w:hAnsi="David" w:cs="David" w:hint="cs"/>
          <w:b/>
          <w:bCs/>
          <w:color w:val="0F2A44"/>
          <w:sz w:val="24"/>
          <w:szCs w:val="24"/>
          <w:rtl/>
        </w:rPr>
        <w:t>ומדגם</w:t>
      </w:r>
    </w:p>
    <w:p w14:paraId="348FAFF0" w14:textId="77777777" w:rsidR="00B4775A" w:rsidRPr="00B4775A" w:rsidRDefault="00B4775A" w:rsidP="00B4775A">
      <w:pPr>
        <w:spacing w:line="360" w:lineRule="auto"/>
        <w:rPr>
          <w:rFonts w:ascii="David" w:hAnsi="David" w:cs="David"/>
          <w:sz w:val="24"/>
          <w:szCs w:val="24"/>
        </w:rPr>
      </w:pPr>
      <w:r w:rsidRPr="00B4775A">
        <w:rPr>
          <w:rFonts w:ascii="David" w:hAnsi="David" w:cs="David"/>
          <w:color w:val="0F2A44"/>
          <w:sz w:val="24"/>
          <w:szCs w:val="24"/>
          <w:rtl/>
        </w:rPr>
        <w:t>[</w:t>
      </w:r>
      <w:r w:rsidRPr="00B4775A">
        <w:rPr>
          <w:rFonts w:ascii="David" w:hAnsi="David" w:cs="David"/>
          <w:color w:val="0F2A44"/>
          <w:sz w:val="24"/>
          <w:szCs w:val="24"/>
        </w:rPr>
        <w:t>Level 2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>]</w:t>
      </w:r>
    </w:p>
    <w:p w14:paraId="075D4828" w14:textId="77777777" w:rsidR="00B4775A" w:rsidRPr="00B4775A" w:rsidRDefault="00B4775A" w:rsidP="00B4775A">
      <w:pPr>
        <w:spacing w:line="360" w:lineRule="auto"/>
        <w:rPr>
          <w:rFonts w:ascii="David" w:hAnsi="David" w:cs="David"/>
          <w:b/>
          <w:bCs/>
          <w:sz w:val="24"/>
          <w:szCs w:val="24"/>
          <w:rtl/>
        </w:rPr>
      </w:pPr>
      <w:r w:rsidRPr="00B4775A">
        <w:rPr>
          <w:rFonts w:ascii="David" w:hAnsi="David" w:cs="David"/>
          <w:b/>
          <w:bCs/>
          <w:color w:val="0F2A44"/>
          <w:sz w:val="24"/>
          <w:szCs w:val="24"/>
          <w:rtl/>
        </w:rPr>
        <w:lastRenderedPageBreak/>
        <w:t xml:space="preserve">3.2.1 </w:t>
      </w:r>
      <w:r w:rsidRPr="00B4775A">
        <w:rPr>
          <w:rFonts w:ascii="David" w:hAnsi="David" w:cs="David" w:hint="cs"/>
          <w:b/>
          <w:bCs/>
          <w:color w:val="0F2A44"/>
          <w:sz w:val="24"/>
          <w:szCs w:val="24"/>
          <w:rtl/>
        </w:rPr>
        <w:t>אוכלוסיית</w:t>
      </w:r>
      <w:r w:rsidRPr="00B4775A">
        <w:rPr>
          <w:rFonts w:ascii="David" w:hAnsi="David" w:cs="David"/>
          <w:b/>
          <w:bCs/>
          <w:color w:val="0F2A44"/>
          <w:sz w:val="24"/>
          <w:szCs w:val="24"/>
          <w:rtl/>
        </w:rPr>
        <w:t xml:space="preserve"> </w:t>
      </w:r>
      <w:r w:rsidRPr="00B4775A">
        <w:rPr>
          <w:rFonts w:ascii="David" w:hAnsi="David" w:cs="David" w:hint="cs"/>
          <w:b/>
          <w:bCs/>
          <w:color w:val="0F2A44"/>
          <w:sz w:val="24"/>
          <w:szCs w:val="24"/>
          <w:rtl/>
        </w:rPr>
        <w:t>היעד</w:t>
      </w:r>
    </w:p>
    <w:p w14:paraId="20A5E254" w14:textId="77777777" w:rsidR="00B4775A" w:rsidRPr="00B4775A" w:rsidRDefault="00B4775A" w:rsidP="00B4775A">
      <w:pPr>
        <w:spacing w:line="360" w:lineRule="auto"/>
        <w:rPr>
          <w:rFonts w:ascii="David" w:hAnsi="David" w:cs="David"/>
          <w:sz w:val="24"/>
          <w:szCs w:val="24"/>
        </w:rPr>
      </w:pPr>
      <w:r w:rsidRPr="00B4775A">
        <w:rPr>
          <w:rFonts w:ascii="David" w:hAnsi="David" w:cs="David"/>
          <w:color w:val="0F2A44"/>
          <w:sz w:val="24"/>
          <w:szCs w:val="24"/>
          <w:rtl/>
        </w:rPr>
        <w:t>[</w:t>
      </w:r>
      <w:r w:rsidRPr="00B4775A">
        <w:rPr>
          <w:rFonts w:ascii="David" w:hAnsi="David" w:cs="David"/>
          <w:color w:val="0F2A44"/>
          <w:sz w:val="24"/>
          <w:szCs w:val="24"/>
        </w:rPr>
        <w:t>Level 3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>]</w:t>
      </w:r>
    </w:p>
    <w:p w14:paraId="16E8620C" w14:textId="77777777" w:rsidR="00B4775A" w:rsidRPr="00B4775A" w:rsidRDefault="00B4775A" w:rsidP="00B4775A">
      <w:pPr>
        <w:spacing w:line="360" w:lineRule="auto"/>
        <w:rPr>
          <w:rFonts w:ascii="David" w:hAnsi="David" w:cs="David"/>
          <w:sz w:val="24"/>
          <w:szCs w:val="24"/>
          <w:rtl/>
        </w:rPr>
      </w:pPr>
      <w:r w:rsidRPr="00B4775A">
        <w:rPr>
          <w:rFonts w:ascii="David" w:hAnsi="David" w:cs="David"/>
          <w:color w:val="0F2A44"/>
          <w:sz w:val="24"/>
          <w:szCs w:val="24"/>
          <w:rtl/>
        </w:rPr>
        <w:t>[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שורות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ריקות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 xml:space="preserve">- 10-6 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שורות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>]</w:t>
      </w:r>
    </w:p>
    <w:p w14:paraId="6C061C4E" w14:textId="77777777" w:rsidR="00B4775A" w:rsidRPr="00B4775A" w:rsidRDefault="00B4775A" w:rsidP="00B4775A">
      <w:pPr>
        <w:spacing w:line="360" w:lineRule="auto"/>
        <w:rPr>
          <w:rFonts w:ascii="David" w:hAnsi="David" w:cs="David"/>
          <w:b/>
          <w:bCs/>
          <w:sz w:val="24"/>
          <w:szCs w:val="24"/>
          <w:rtl/>
        </w:rPr>
      </w:pPr>
      <w:r w:rsidRPr="00B4775A">
        <w:rPr>
          <w:rFonts w:ascii="David" w:hAnsi="David" w:cs="David"/>
          <w:b/>
          <w:bCs/>
          <w:color w:val="0F2A44"/>
          <w:sz w:val="24"/>
          <w:szCs w:val="24"/>
          <w:rtl/>
        </w:rPr>
        <w:t xml:space="preserve">3.2.2 </w:t>
      </w:r>
      <w:r w:rsidRPr="00B4775A">
        <w:rPr>
          <w:rFonts w:ascii="David" w:hAnsi="David" w:cs="David" w:hint="cs"/>
          <w:b/>
          <w:bCs/>
          <w:color w:val="0F2A44"/>
          <w:sz w:val="24"/>
          <w:szCs w:val="24"/>
          <w:rtl/>
        </w:rPr>
        <w:t>מדגם</w:t>
      </w:r>
      <w:r w:rsidRPr="00B4775A">
        <w:rPr>
          <w:rFonts w:ascii="David" w:hAnsi="David" w:cs="David"/>
          <w:b/>
          <w:bCs/>
          <w:color w:val="0F2A44"/>
          <w:sz w:val="24"/>
          <w:szCs w:val="24"/>
          <w:rtl/>
        </w:rPr>
        <w:t xml:space="preserve"> </w:t>
      </w:r>
      <w:r w:rsidRPr="00B4775A">
        <w:rPr>
          <w:rFonts w:ascii="David" w:hAnsi="David" w:cs="David" w:hint="cs"/>
          <w:b/>
          <w:bCs/>
          <w:color w:val="0F2A44"/>
          <w:sz w:val="24"/>
          <w:szCs w:val="24"/>
          <w:rtl/>
        </w:rPr>
        <w:t>ומאפייני</w:t>
      </w:r>
      <w:r w:rsidRPr="00B4775A">
        <w:rPr>
          <w:rFonts w:ascii="David" w:hAnsi="David" w:cs="David"/>
          <w:b/>
          <w:bCs/>
          <w:color w:val="0F2A44"/>
          <w:sz w:val="24"/>
          <w:szCs w:val="24"/>
          <w:rtl/>
        </w:rPr>
        <w:t xml:space="preserve"> </w:t>
      </w:r>
      <w:r w:rsidRPr="00B4775A">
        <w:rPr>
          <w:rFonts w:ascii="David" w:hAnsi="David" w:cs="David" w:hint="cs"/>
          <w:b/>
          <w:bCs/>
          <w:color w:val="0F2A44"/>
          <w:sz w:val="24"/>
          <w:szCs w:val="24"/>
          <w:rtl/>
        </w:rPr>
        <w:t>המשתתפים</w:t>
      </w:r>
    </w:p>
    <w:p w14:paraId="4178D426" w14:textId="77777777" w:rsidR="00B4775A" w:rsidRPr="00B4775A" w:rsidRDefault="00B4775A" w:rsidP="00B4775A">
      <w:pPr>
        <w:spacing w:line="360" w:lineRule="auto"/>
        <w:rPr>
          <w:rFonts w:ascii="David" w:hAnsi="David" w:cs="David"/>
          <w:sz w:val="24"/>
          <w:szCs w:val="24"/>
        </w:rPr>
      </w:pPr>
      <w:r w:rsidRPr="00B4775A">
        <w:rPr>
          <w:rFonts w:ascii="David" w:hAnsi="David" w:cs="David"/>
          <w:color w:val="0F2A44"/>
          <w:sz w:val="24"/>
          <w:szCs w:val="24"/>
          <w:rtl/>
        </w:rPr>
        <w:t>[</w:t>
      </w:r>
      <w:r w:rsidRPr="00B4775A">
        <w:rPr>
          <w:rFonts w:ascii="David" w:hAnsi="David" w:cs="David"/>
          <w:color w:val="0F2A44"/>
          <w:sz w:val="24"/>
          <w:szCs w:val="24"/>
        </w:rPr>
        <w:t>Level 3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>]</w:t>
      </w:r>
    </w:p>
    <w:p w14:paraId="536F7A5D" w14:textId="77777777" w:rsidR="00B4775A" w:rsidRPr="00B4775A" w:rsidRDefault="00B4775A" w:rsidP="00B4775A">
      <w:pPr>
        <w:spacing w:line="360" w:lineRule="auto"/>
        <w:rPr>
          <w:rFonts w:ascii="David" w:hAnsi="David" w:cs="David"/>
          <w:sz w:val="24"/>
          <w:szCs w:val="24"/>
          <w:rtl/>
        </w:rPr>
      </w:pPr>
      <w:r w:rsidRPr="00B4775A">
        <w:rPr>
          <w:rFonts w:ascii="David" w:hAnsi="David" w:cs="David"/>
          <w:color w:val="0F2A44"/>
          <w:sz w:val="24"/>
          <w:szCs w:val="24"/>
          <w:rtl/>
        </w:rPr>
        <w:t>[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שורות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ריקות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 xml:space="preserve">- 12-8 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שורות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>]</w:t>
      </w:r>
    </w:p>
    <w:p w14:paraId="76B62357" w14:textId="77777777" w:rsidR="00B4775A" w:rsidRPr="00B4775A" w:rsidRDefault="00B4775A" w:rsidP="00B4775A">
      <w:pPr>
        <w:spacing w:line="360" w:lineRule="auto"/>
        <w:rPr>
          <w:rFonts w:ascii="David" w:hAnsi="David" w:cs="David"/>
          <w:sz w:val="24"/>
          <w:szCs w:val="24"/>
          <w:rtl/>
        </w:rPr>
      </w:pPr>
      <w:r w:rsidRPr="00B4775A">
        <w:rPr>
          <w:rFonts w:ascii="David" w:hAnsi="David" w:cs="David" w:hint="cs"/>
          <w:color w:val="0F2A44"/>
          <w:sz w:val="24"/>
          <w:szCs w:val="24"/>
          <w:rtl/>
        </w:rPr>
        <w:t>גודל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המדגם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 xml:space="preserve">: ... 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שיטת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הדגימה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>: ... (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אקראית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 xml:space="preserve">, 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שכבתית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וכו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>').</w:t>
      </w:r>
    </w:p>
    <w:p w14:paraId="4476AD7A" w14:textId="77777777" w:rsidR="00B4775A" w:rsidRPr="00B4775A" w:rsidRDefault="00B4775A" w:rsidP="00B4775A">
      <w:pPr>
        <w:spacing w:line="360" w:lineRule="auto"/>
        <w:rPr>
          <w:rFonts w:ascii="David" w:hAnsi="David" w:cs="David"/>
          <w:b/>
          <w:bCs/>
          <w:sz w:val="24"/>
          <w:szCs w:val="24"/>
          <w:rtl/>
        </w:rPr>
      </w:pPr>
      <w:r w:rsidRPr="00B4775A">
        <w:rPr>
          <w:rFonts w:ascii="David" w:hAnsi="David" w:cs="David"/>
          <w:b/>
          <w:bCs/>
          <w:color w:val="0F2A44"/>
          <w:sz w:val="24"/>
          <w:szCs w:val="24"/>
          <w:rtl/>
        </w:rPr>
        <w:t xml:space="preserve">3.3 </w:t>
      </w:r>
      <w:r w:rsidRPr="00B4775A">
        <w:rPr>
          <w:rFonts w:ascii="David" w:hAnsi="David" w:cs="David" w:hint="cs"/>
          <w:b/>
          <w:bCs/>
          <w:color w:val="0F2A44"/>
          <w:sz w:val="24"/>
          <w:szCs w:val="24"/>
          <w:rtl/>
        </w:rPr>
        <w:t>כלי</w:t>
      </w:r>
      <w:r w:rsidRPr="00B4775A">
        <w:rPr>
          <w:rFonts w:ascii="David" w:hAnsi="David" w:cs="David"/>
          <w:b/>
          <w:bCs/>
          <w:color w:val="0F2A44"/>
          <w:sz w:val="24"/>
          <w:szCs w:val="24"/>
          <w:rtl/>
        </w:rPr>
        <w:t xml:space="preserve"> </w:t>
      </w:r>
      <w:r w:rsidRPr="00B4775A">
        <w:rPr>
          <w:rFonts w:ascii="David" w:hAnsi="David" w:cs="David" w:hint="cs"/>
          <w:b/>
          <w:bCs/>
          <w:color w:val="0F2A44"/>
          <w:sz w:val="24"/>
          <w:szCs w:val="24"/>
          <w:rtl/>
        </w:rPr>
        <w:t>המחקר</w:t>
      </w:r>
    </w:p>
    <w:p w14:paraId="17E9F851" w14:textId="77777777" w:rsidR="00B4775A" w:rsidRPr="00B4775A" w:rsidRDefault="00B4775A" w:rsidP="00B4775A">
      <w:pPr>
        <w:spacing w:line="360" w:lineRule="auto"/>
        <w:rPr>
          <w:rFonts w:ascii="David" w:hAnsi="David" w:cs="David"/>
          <w:sz w:val="24"/>
          <w:szCs w:val="24"/>
        </w:rPr>
      </w:pPr>
      <w:r w:rsidRPr="00B4775A">
        <w:rPr>
          <w:rFonts w:ascii="David" w:hAnsi="David" w:cs="David"/>
          <w:color w:val="0F2A44"/>
          <w:sz w:val="24"/>
          <w:szCs w:val="24"/>
          <w:rtl/>
        </w:rPr>
        <w:t>[</w:t>
      </w:r>
      <w:r w:rsidRPr="00B4775A">
        <w:rPr>
          <w:rFonts w:ascii="David" w:hAnsi="David" w:cs="David"/>
          <w:color w:val="0F2A44"/>
          <w:sz w:val="24"/>
          <w:szCs w:val="24"/>
        </w:rPr>
        <w:t>Level 2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>]</w:t>
      </w:r>
    </w:p>
    <w:p w14:paraId="05E7EA7C" w14:textId="77777777" w:rsidR="00B4775A" w:rsidRPr="00B4775A" w:rsidRDefault="00B4775A" w:rsidP="00B4775A">
      <w:pPr>
        <w:spacing w:line="360" w:lineRule="auto"/>
        <w:rPr>
          <w:rFonts w:ascii="David" w:hAnsi="David" w:cs="David"/>
          <w:b/>
          <w:bCs/>
          <w:sz w:val="24"/>
          <w:szCs w:val="24"/>
          <w:rtl/>
        </w:rPr>
      </w:pPr>
      <w:r w:rsidRPr="00B4775A">
        <w:rPr>
          <w:rFonts w:ascii="David" w:hAnsi="David" w:cs="David"/>
          <w:b/>
          <w:bCs/>
          <w:color w:val="0F2A44"/>
          <w:sz w:val="24"/>
          <w:szCs w:val="24"/>
          <w:rtl/>
        </w:rPr>
        <w:t xml:space="preserve">3.3.1 </w:t>
      </w:r>
      <w:r w:rsidRPr="00B4775A">
        <w:rPr>
          <w:rFonts w:ascii="David" w:hAnsi="David" w:cs="David" w:hint="cs"/>
          <w:b/>
          <w:bCs/>
          <w:color w:val="0F2A44"/>
          <w:sz w:val="24"/>
          <w:szCs w:val="24"/>
          <w:rtl/>
        </w:rPr>
        <w:t>שאלון</w:t>
      </w:r>
      <w:r w:rsidRPr="00B4775A">
        <w:rPr>
          <w:rFonts w:ascii="David" w:hAnsi="David" w:cs="David"/>
          <w:b/>
          <w:bCs/>
          <w:color w:val="0F2A44"/>
          <w:sz w:val="24"/>
          <w:szCs w:val="24"/>
          <w:rtl/>
        </w:rPr>
        <w:t xml:space="preserve"> / </w:t>
      </w:r>
      <w:r w:rsidRPr="00B4775A">
        <w:rPr>
          <w:rFonts w:ascii="David" w:hAnsi="David" w:cs="David" w:hint="cs"/>
          <w:b/>
          <w:bCs/>
          <w:color w:val="0F2A44"/>
          <w:sz w:val="24"/>
          <w:szCs w:val="24"/>
          <w:rtl/>
        </w:rPr>
        <w:t>מבחנים</w:t>
      </w:r>
      <w:r w:rsidRPr="00B4775A">
        <w:rPr>
          <w:rFonts w:ascii="David" w:hAnsi="David" w:cs="David"/>
          <w:b/>
          <w:bCs/>
          <w:color w:val="0F2A44"/>
          <w:sz w:val="24"/>
          <w:szCs w:val="24"/>
          <w:rtl/>
        </w:rPr>
        <w:t xml:space="preserve"> / </w:t>
      </w:r>
      <w:r w:rsidRPr="00B4775A">
        <w:rPr>
          <w:rFonts w:ascii="David" w:hAnsi="David" w:cs="David" w:hint="cs"/>
          <w:b/>
          <w:bCs/>
          <w:color w:val="0F2A44"/>
          <w:sz w:val="24"/>
          <w:szCs w:val="24"/>
          <w:rtl/>
        </w:rPr>
        <w:t>מדדים</w:t>
      </w:r>
    </w:p>
    <w:p w14:paraId="2D1B4D39" w14:textId="77777777" w:rsidR="00B4775A" w:rsidRPr="00B4775A" w:rsidRDefault="00B4775A" w:rsidP="00B4775A">
      <w:pPr>
        <w:spacing w:line="360" w:lineRule="auto"/>
        <w:rPr>
          <w:rFonts w:ascii="David" w:hAnsi="David" w:cs="David"/>
          <w:sz w:val="24"/>
          <w:szCs w:val="24"/>
        </w:rPr>
      </w:pPr>
      <w:r w:rsidRPr="00B4775A">
        <w:rPr>
          <w:rFonts w:ascii="David" w:hAnsi="David" w:cs="David"/>
          <w:color w:val="0F2A44"/>
          <w:sz w:val="24"/>
          <w:szCs w:val="24"/>
          <w:rtl/>
        </w:rPr>
        <w:t>[</w:t>
      </w:r>
      <w:r w:rsidRPr="00B4775A">
        <w:rPr>
          <w:rFonts w:ascii="David" w:hAnsi="David" w:cs="David"/>
          <w:color w:val="0F2A44"/>
          <w:sz w:val="24"/>
          <w:szCs w:val="24"/>
        </w:rPr>
        <w:t>Level 3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>]</w:t>
      </w:r>
    </w:p>
    <w:p w14:paraId="0B6E43B3" w14:textId="77777777" w:rsidR="00B4775A" w:rsidRPr="00B4775A" w:rsidRDefault="00B4775A" w:rsidP="00B4775A">
      <w:pPr>
        <w:spacing w:line="360" w:lineRule="auto"/>
        <w:rPr>
          <w:rFonts w:ascii="David" w:hAnsi="David" w:cs="David"/>
          <w:sz w:val="24"/>
          <w:szCs w:val="24"/>
          <w:rtl/>
        </w:rPr>
      </w:pPr>
      <w:r w:rsidRPr="00B4775A">
        <w:rPr>
          <w:rFonts w:ascii="David" w:hAnsi="David" w:cs="David"/>
          <w:color w:val="0F2A44"/>
          <w:sz w:val="24"/>
          <w:szCs w:val="24"/>
          <w:rtl/>
        </w:rPr>
        <w:t>[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שורות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ריקות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 xml:space="preserve">- 15-10 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שורות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>]</w:t>
      </w:r>
    </w:p>
    <w:p w14:paraId="2027E227" w14:textId="77777777" w:rsidR="00B4775A" w:rsidRPr="00B4775A" w:rsidRDefault="00B4775A" w:rsidP="00B4775A">
      <w:pPr>
        <w:spacing w:line="360" w:lineRule="auto"/>
        <w:rPr>
          <w:rFonts w:ascii="David" w:hAnsi="David" w:cs="David"/>
          <w:sz w:val="24"/>
          <w:szCs w:val="24"/>
          <w:rtl/>
        </w:rPr>
      </w:pPr>
      <w:r w:rsidRPr="00B4775A">
        <w:rPr>
          <w:rFonts w:ascii="David" w:hAnsi="David" w:cs="David" w:hint="cs"/>
          <w:color w:val="0F2A44"/>
          <w:sz w:val="24"/>
          <w:szCs w:val="24"/>
          <w:rtl/>
        </w:rPr>
        <w:t>הכלי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העיקרי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היה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>... [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שם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השאלון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 xml:space="preserve">, 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מספר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פריטים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 xml:space="preserve">, 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סולם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 xml:space="preserve">, 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מהימנות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 xml:space="preserve"> – </w:t>
      </w:r>
      <w:r w:rsidRPr="00B4775A">
        <w:rPr>
          <w:rFonts w:ascii="David" w:hAnsi="David" w:cs="David"/>
          <w:color w:val="0F2A44"/>
          <w:sz w:val="24"/>
          <w:szCs w:val="24"/>
        </w:rPr>
        <w:t>Cronbach's alpha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וכו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>'].</w:t>
      </w:r>
    </w:p>
    <w:p w14:paraId="351BA785" w14:textId="77777777" w:rsidR="00B4775A" w:rsidRPr="00B4775A" w:rsidRDefault="00B4775A" w:rsidP="00B4775A">
      <w:pPr>
        <w:spacing w:line="360" w:lineRule="auto"/>
        <w:rPr>
          <w:rFonts w:ascii="David" w:hAnsi="David" w:cs="David"/>
          <w:b/>
          <w:bCs/>
          <w:sz w:val="24"/>
          <w:szCs w:val="24"/>
          <w:rtl/>
        </w:rPr>
      </w:pPr>
      <w:r w:rsidRPr="00B4775A">
        <w:rPr>
          <w:rFonts w:ascii="David" w:hAnsi="David" w:cs="David"/>
          <w:b/>
          <w:bCs/>
          <w:color w:val="0F2A44"/>
          <w:sz w:val="24"/>
          <w:szCs w:val="24"/>
          <w:rtl/>
        </w:rPr>
        <w:t xml:space="preserve">3.3.2 </w:t>
      </w:r>
      <w:r w:rsidRPr="00B4775A">
        <w:rPr>
          <w:rFonts w:ascii="David" w:hAnsi="David" w:cs="David" w:hint="cs"/>
          <w:b/>
          <w:bCs/>
          <w:color w:val="0F2A44"/>
          <w:sz w:val="24"/>
          <w:szCs w:val="24"/>
          <w:rtl/>
        </w:rPr>
        <w:t>משתנים</w:t>
      </w:r>
    </w:p>
    <w:p w14:paraId="00F65962" w14:textId="77777777" w:rsidR="00B4775A" w:rsidRPr="00B4775A" w:rsidRDefault="00B4775A" w:rsidP="00B4775A">
      <w:pPr>
        <w:spacing w:line="360" w:lineRule="auto"/>
        <w:rPr>
          <w:rFonts w:ascii="David" w:hAnsi="David" w:cs="David"/>
          <w:sz w:val="24"/>
          <w:szCs w:val="24"/>
        </w:rPr>
      </w:pPr>
      <w:r w:rsidRPr="00B4775A">
        <w:rPr>
          <w:rFonts w:ascii="David" w:hAnsi="David" w:cs="David"/>
          <w:color w:val="0F2A44"/>
          <w:sz w:val="24"/>
          <w:szCs w:val="24"/>
          <w:rtl/>
        </w:rPr>
        <w:t>[</w:t>
      </w:r>
      <w:r w:rsidRPr="00B4775A">
        <w:rPr>
          <w:rFonts w:ascii="David" w:hAnsi="David" w:cs="David"/>
          <w:color w:val="0F2A44"/>
          <w:sz w:val="24"/>
          <w:szCs w:val="24"/>
        </w:rPr>
        <w:t>Level 3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>]</w:t>
      </w:r>
    </w:p>
    <w:p w14:paraId="05CFC3B2" w14:textId="77777777" w:rsidR="00B4775A" w:rsidRPr="00B4775A" w:rsidRDefault="00B4775A" w:rsidP="00B4775A">
      <w:pPr>
        <w:spacing w:line="360" w:lineRule="auto"/>
        <w:rPr>
          <w:rFonts w:ascii="David" w:hAnsi="David" w:cs="David"/>
          <w:sz w:val="24"/>
          <w:szCs w:val="24"/>
          <w:rtl/>
        </w:rPr>
      </w:pPr>
      <w:r w:rsidRPr="00B4775A">
        <w:rPr>
          <w:rFonts w:ascii="David" w:hAnsi="David" w:cs="David"/>
          <w:color w:val="0F2A44"/>
          <w:sz w:val="24"/>
          <w:szCs w:val="24"/>
          <w:rtl/>
        </w:rPr>
        <w:t>[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שורות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ריקות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 xml:space="preserve">- 10-6 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שורות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>]</w:t>
      </w:r>
    </w:p>
    <w:p w14:paraId="0E9334E5" w14:textId="77777777" w:rsidR="00B4775A" w:rsidRPr="00B4775A" w:rsidRDefault="00B4775A" w:rsidP="00B4775A">
      <w:pPr>
        <w:spacing w:line="360" w:lineRule="auto"/>
        <w:rPr>
          <w:rFonts w:ascii="David" w:hAnsi="David" w:cs="David"/>
          <w:sz w:val="24"/>
          <w:szCs w:val="24"/>
          <w:rtl/>
        </w:rPr>
      </w:pPr>
      <w:r w:rsidRPr="00B4775A">
        <w:rPr>
          <w:rFonts w:ascii="David" w:hAnsi="David" w:cs="David" w:hint="cs"/>
          <w:color w:val="0F2A44"/>
          <w:sz w:val="24"/>
          <w:szCs w:val="24"/>
          <w:rtl/>
        </w:rPr>
        <w:t>משתנה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תלוי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>: ...</w:t>
      </w:r>
    </w:p>
    <w:p w14:paraId="40610120" w14:textId="77777777" w:rsidR="00B4775A" w:rsidRPr="00B4775A" w:rsidRDefault="00B4775A" w:rsidP="00B4775A">
      <w:pPr>
        <w:spacing w:line="360" w:lineRule="auto"/>
        <w:rPr>
          <w:rFonts w:ascii="David" w:hAnsi="David" w:cs="David"/>
          <w:sz w:val="24"/>
          <w:szCs w:val="24"/>
          <w:rtl/>
        </w:rPr>
      </w:pPr>
      <w:r w:rsidRPr="00B4775A">
        <w:rPr>
          <w:rFonts w:ascii="David" w:hAnsi="David" w:cs="David" w:hint="cs"/>
          <w:color w:val="0F2A44"/>
          <w:sz w:val="24"/>
          <w:szCs w:val="24"/>
          <w:rtl/>
        </w:rPr>
        <w:t>משתנים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בלתי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תלויים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>: ...</w:t>
      </w:r>
    </w:p>
    <w:p w14:paraId="64751194" w14:textId="77777777" w:rsidR="00B4775A" w:rsidRPr="00B4775A" w:rsidRDefault="00B4775A" w:rsidP="00B4775A">
      <w:pPr>
        <w:spacing w:line="360" w:lineRule="auto"/>
        <w:rPr>
          <w:rFonts w:ascii="David" w:hAnsi="David" w:cs="David"/>
          <w:sz w:val="24"/>
          <w:szCs w:val="24"/>
          <w:rtl/>
        </w:rPr>
      </w:pPr>
      <w:r w:rsidRPr="00B4775A">
        <w:rPr>
          <w:rFonts w:ascii="David" w:hAnsi="David" w:cs="David" w:hint="cs"/>
          <w:color w:val="0F2A44"/>
          <w:sz w:val="24"/>
          <w:szCs w:val="24"/>
          <w:rtl/>
        </w:rPr>
        <w:t>משתני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ביקורת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>: ...</w:t>
      </w:r>
    </w:p>
    <w:p w14:paraId="7A304ED4" w14:textId="77777777" w:rsidR="00B4775A" w:rsidRPr="00B4775A" w:rsidRDefault="00B4775A" w:rsidP="00B4775A">
      <w:pPr>
        <w:spacing w:line="360" w:lineRule="auto"/>
        <w:rPr>
          <w:rFonts w:ascii="David" w:hAnsi="David" w:cs="David"/>
          <w:b/>
          <w:bCs/>
          <w:sz w:val="24"/>
          <w:szCs w:val="24"/>
          <w:rtl/>
        </w:rPr>
      </w:pPr>
      <w:r w:rsidRPr="00B4775A">
        <w:rPr>
          <w:rFonts w:ascii="David" w:hAnsi="David" w:cs="David"/>
          <w:b/>
          <w:bCs/>
          <w:color w:val="0F2A44"/>
          <w:sz w:val="24"/>
          <w:szCs w:val="24"/>
          <w:rtl/>
        </w:rPr>
        <w:t xml:space="preserve">3.4 </w:t>
      </w:r>
      <w:r w:rsidRPr="00B4775A">
        <w:rPr>
          <w:rFonts w:ascii="David" w:hAnsi="David" w:cs="David" w:hint="cs"/>
          <w:b/>
          <w:bCs/>
          <w:color w:val="0F2A44"/>
          <w:sz w:val="24"/>
          <w:szCs w:val="24"/>
          <w:rtl/>
        </w:rPr>
        <w:t>הליך</w:t>
      </w:r>
      <w:r w:rsidRPr="00B4775A">
        <w:rPr>
          <w:rFonts w:ascii="David" w:hAnsi="David" w:cs="David"/>
          <w:b/>
          <w:bCs/>
          <w:color w:val="0F2A44"/>
          <w:sz w:val="24"/>
          <w:szCs w:val="24"/>
          <w:rtl/>
        </w:rPr>
        <w:t xml:space="preserve"> </w:t>
      </w:r>
      <w:r w:rsidRPr="00B4775A">
        <w:rPr>
          <w:rFonts w:ascii="David" w:hAnsi="David" w:cs="David" w:hint="cs"/>
          <w:b/>
          <w:bCs/>
          <w:color w:val="0F2A44"/>
          <w:sz w:val="24"/>
          <w:szCs w:val="24"/>
          <w:rtl/>
        </w:rPr>
        <w:t>המחקר</w:t>
      </w:r>
    </w:p>
    <w:p w14:paraId="2A4D02B8" w14:textId="77777777" w:rsidR="00B4775A" w:rsidRPr="00B4775A" w:rsidRDefault="00B4775A" w:rsidP="00B4775A">
      <w:pPr>
        <w:spacing w:line="360" w:lineRule="auto"/>
        <w:rPr>
          <w:rFonts w:ascii="David" w:hAnsi="David" w:cs="David"/>
          <w:sz w:val="24"/>
          <w:szCs w:val="24"/>
        </w:rPr>
      </w:pPr>
      <w:r w:rsidRPr="00B4775A">
        <w:rPr>
          <w:rFonts w:ascii="David" w:hAnsi="David" w:cs="David"/>
          <w:color w:val="0F2A44"/>
          <w:sz w:val="24"/>
          <w:szCs w:val="24"/>
          <w:rtl/>
        </w:rPr>
        <w:t>[</w:t>
      </w:r>
      <w:r w:rsidRPr="00B4775A">
        <w:rPr>
          <w:rFonts w:ascii="David" w:hAnsi="David" w:cs="David"/>
          <w:color w:val="0F2A44"/>
          <w:sz w:val="24"/>
          <w:szCs w:val="24"/>
        </w:rPr>
        <w:t>Level 2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>]</w:t>
      </w:r>
    </w:p>
    <w:p w14:paraId="676E0F4E" w14:textId="77777777" w:rsidR="00B4775A" w:rsidRPr="00B4775A" w:rsidRDefault="00B4775A" w:rsidP="00B4775A">
      <w:pPr>
        <w:spacing w:line="360" w:lineRule="auto"/>
        <w:rPr>
          <w:rFonts w:ascii="David" w:hAnsi="David" w:cs="David"/>
          <w:sz w:val="24"/>
          <w:szCs w:val="24"/>
          <w:rtl/>
        </w:rPr>
      </w:pPr>
      <w:r w:rsidRPr="00B4775A">
        <w:rPr>
          <w:rFonts w:ascii="David" w:hAnsi="David" w:cs="David"/>
          <w:color w:val="0F2A44"/>
          <w:sz w:val="24"/>
          <w:szCs w:val="24"/>
          <w:rtl/>
        </w:rPr>
        <w:t>[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שורות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ריקות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 xml:space="preserve">- 12-8 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שורות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>]</w:t>
      </w:r>
    </w:p>
    <w:p w14:paraId="044E019A" w14:textId="77777777" w:rsidR="00B4775A" w:rsidRPr="00B4775A" w:rsidRDefault="00B4775A" w:rsidP="00B4775A">
      <w:pPr>
        <w:spacing w:line="360" w:lineRule="auto"/>
        <w:rPr>
          <w:rFonts w:ascii="David" w:hAnsi="David" w:cs="David"/>
          <w:sz w:val="24"/>
          <w:szCs w:val="24"/>
          <w:rtl/>
        </w:rPr>
      </w:pPr>
      <w:r w:rsidRPr="00B4775A">
        <w:rPr>
          <w:rFonts w:ascii="David" w:hAnsi="David" w:cs="David" w:hint="cs"/>
          <w:color w:val="0F2A44"/>
          <w:sz w:val="24"/>
          <w:szCs w:val="24"/>
          <w:rtl/>
        </w:rPr>
        <w:t>הנתונים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נאספו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ב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>... [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אופן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איסוף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 xml:space="preserve"> – 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מקוון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 xml:space="preserve">, 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פרונטלי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 xml:space="preserve">, 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זמן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וכו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>'].</w:t>
      </w:r>
    </w:p>
    <w:p w14:paraId="3FA01164" w14:textId="77777777" w:rsidR="00B4775A" w:rsidRPr="00B4775A" w:rsidRDefault="00B4775A" w:rsidP="00B4775A">
      <w:pPr>
        <w:spacing w:line="360" w:lineRule="auto"/>
        <w:rPr>
          <w:rFonts w:ascii="David" w:hAnsi="David" w:cs="David"/>
          <w:sz w:val="24"/>
          <w:szCs w:val="24"/>
          <w:rtl/>
        </w:rPr>
      </w:pPr>
      <w:r w:rsidRPr="00B4775A">
        <w:rPr>
          <w:rFonts w:ascii="David" w:hAnsi="David" w:cs="David" w:hint="cs"/>
          <w:color w:val="0F2A44"/>
          <w:sz w:val="24"/>
          <w:szCs w:val="24"/>
          <w:rtl/>
        </w:rPr>
        <w:t>המחקר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אושר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על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ידי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ועדת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האתיקה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>...</w:t>
      </w:r>
    </w:p>
    <w:p w14:paraId="7AC7F5C0" w14:textId="77777777" w:rsidR="00B4775A" w:rsidRPr="00B4775A" w:rsidRDefault="00B4775A" w:rsidP="00B4775A">
      <w:pPr>
        <w:spacing w:line="360" w:lineRule="auto"/>
        <w:rPr>
          <w:rFonts w:ascii="David" w:hAnsi="David" w:cs="David"/>
          <w:b/>
          <w:bCs/>
          <w:sz w:val="24"/>
          <w:szCs w:val="24"/>
          <w:rtl/>
        </w:rPr>
      </w:pPr>
      <w:r w:rsidRPr="00B4775A">
        <w:rPr>
          <w:rFonts w:ascii="David" w:hAnsi="David" w:cs="David"/>
          <w:b/>
          <w:bCs/>
          <w:color w:val="0F2A44"/>
          <w:sz w:val="24"/>
          <w:szCs w:val="24"/>
          <w:rtl/>
        </w:rPr>
        <w:t xml:space="preserve">3.5 </w:t>
      </w:r>
      <w:r w:rsidRPr="00B4775A">
        <w:rPr>
          <w:rFonts w:ascii="David" w:hAnsi="David" w:cs="David" w:hint="cs"/>
          <w:b/>
          <w:bCs/>
          <w:color w:val="0F2A44"/>
          <w:sz w:val="24"/>
          <w:szCs w:val="24"/>
          <w:rtl/>
        </w:rPr>
        <w:t>ניתוח</w:t>
      </w:r>
      <w:r w:rsidRPr="00B4775A">
        <w:rPr>
          <w:rFonts w:ascii="David" w:hAnsi="David" w:cs="David"/>
          <w:b/>
          <w:bCs/>
          <w:color w:val="0F2A44"/>
          <w:sz w:val="24"/>
          <w:szCs w:val="24"/>
          <w:rtl/>
        </w:rPr>
        <w:t xml:space="preserve"> </w:t>
      </w:r>
      <w:r w:rsidRPr="00B4775A">
        <w:rPr>
          <w:rFonts w:ascii="David" w:hAnsi="David" w:cs="David" w:hint="cs"/>
          <w:b/>
          <w:bCs/>
          <w:color w:val="0F2A44"/>
          <w:sz w:val="24"/>
          <w:szCs w:val="24"/>
          <w:rtl/>
        </w:rPr>
        <w:t>הנתונים</w:t>
      </w:r>
    </w:p>
    <w:p w14:paraId="642BD171" w14:textId="77777777" w:rsidR="00B4775A" w:rsidRPr="00B4775A" w:rsidRDefault="00B4775A" w:rsidP="00B4775A">
      <w:pPr>
        <w:spacing w:line="360" w:lineRule="auto"/>
        <w:rPr>
          <w:rFonts w:ascii="David" w:hAnsi="David" w:cs="David"/>
          <w:sz w:val="24"/>
          <w:szCs w:val="24"/>
        </w:rPr>
      </w:pPr>
      <w:r w:rsidRPr="00B4775A">
        <w:rPr>
          <w:rFonts w:ascii="David" w:hAnsi="David" w:cs="David"/>
          <w:color w:val="0F2A44"/>
          <w:sz w:val="24"/>
          <w:szCs w:val="24"/>
          <w:rtl/>
        </w:rPr>
        <w:t>[</w:t>
      </w:r>
      <w:r w:rsidRPr="00B4775A">
        <w:rPr>
          <w:rFonts w:ascii="David" w:hAnsi="David" w:cs="David"/>
          <w:color w:val="0F2A44"/>
          <w:sz w:val="24"/>
          <w:szCs w:val="24"/>
        </w:rPr>
        <w:t>Level 2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>]</w:t>
      </w:r>
    </w:p>
    <w:p w14:paraId="000EBE49" w14:textId="77777777" w:rsidR="00B4775A" w:rsidRPr="00B4775A" w:rsidRDefault="00B4775A" w:rsidP="00B4775A">
      <w:pPr>
        <w:spacing w:line="360" w:lineRule="auto"/>
        <w:rPr>
          <w:rFonts w:ascii="David" w:hAnsi="David" w:cs="David"/>
          <w:sz w:val="24"/>
          <w:szCs w:val="24"/>
          <w:rtl/>
        </w:rPr>
      </w:pPr>
      <w:r w:rsidRPr="00B4775A">
        <w:rPr>
          <w:rFonts w:ascii="David" w:hAnsi="David" w:cs="David"/>
          <w:color w:val="0F2A44"/>
          <w:sz w:val="24"/>
          <w:szCs w:val="24"/>
          <w:rtl/>
        </w:rPr>
        <w:t>[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שורות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ריקות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 xml:space="preserve">- 12-8 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שורות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>]</w:t>
      </w:r>
    </w:p>
    <w:p w14:paraId="50A6AF04" w14:textId="77777777" w:rsidR="00B4775A" w:rsidRPr="00B4775A" w:rsidRDefault="00B4775A" w:rsidP="00B4775A">
      <w:pPr>
        <w:spacing w:line="360" w:lineRule="auto"/>
        <w:rPr>
          <w:rFonts w:ascii="David" w:hAnsi="David" w:cs="David"/>
          <w:sz w:val="24"/>
          <w:szCs w:val="24"/>
          <w:rtl/>
        </w:rPr>
      </w:pPr>
      <w:r w:rsidRPr="00B4775A">
        <w:rPr>
          <w:rFonts w:ascii="David" w:hAnsi="David" w:cs="David" w:hint="cs"/>
          <w:color w:val="0F2A44"/>
          <w:sz w:val="24"/>
          <w:szCs w:val="24"/>
          <w:rtl/>
        </w:rPr>
        <w:lastRenderedPageBreak/>
        <w:t>הניתוח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הסטטיסטי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בוצע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באמצעות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תוכנת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>... (</w:t>
      </w:r>
      <w:r w:rsidRPr="00B4775A">
        <w:rPr>
          <w:rFonts w:ascii="David" w:hAnsi="David" w:cs="David"/>
          <w:color w:val="0F2A44"/>
          <w:sz w:val="24"/>
          <w:szCs w:val="24"/>
        </w:rPr>
        <w:t>SPSS, R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וכו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>').</w:t>
      </w:r>
    </w:p>
    <w:p w14:paraId="259504A6" w14:textId="77777777" w:rsidR="00B4775A" w:rsidRPr="00B4775A" w:rsidRDefault="00B4775A" w:rsidP="00B4775A">
      <w:pPr>
        <w:spacing w:line="360" w:lineRule="auto"/>
        <w:rPr>
          <w:rFonts w:ascii="David" w:hAnsi="David" w:cs="David"/>
          <w:sz w:val="24"/>
          <w:szCs w:val="24"/>
          <w:rtl/>
        </w:rPr>
      </w:pPr>
      <w:r w:rsidRPr="00B4775A">
        <w:rPr>
          <w:rFonts w:ascii="David" w:hAnsi="David" w:cs="David" w:hint="cs"/>
          <w:color w:val="0F2A44"/>
          <w:sz w:val="24"/>
          <w:szCs w:val="24"/>
          <w:rtl/>
        </w:rPr>
        <w:t>שיטות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סטטיסטיות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>: ... (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תיאורי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 xml:space="preserve">, 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מבחני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B4775A">
        <w:rPr>
          <w:rFonts w:ascii="David" w:hAnsi="David" w:cs="David"/>
          <w:color w:val="0F2A44"/>
          <w:sz w:val="24"/>
          <w:szCs w:val="24"/>
        </w:rPr>
        <w:t>t, ANOVA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 xml:space="preserve">, 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רגרסיה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וכו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>').</w:t>
      </w:r>
    </w:p>
    <w:p w14:paraId="60E00D66" w14:textId="77777777" w:rsidR="00B4775A" w:rsidRPr="00B4775A" w:rsidRDefault="00B4775A" w:rsidP="00B4775A">
      <w:pPr>
        <w:spacing w:line="360" w:lineRule="auto"/>
        <w:rPr>
          <w:rFonts w:ascii="David" w:hAnsi="David" w:cs="David"/>
          <w:b/>
          <w:bCs/>
          <w:sz w:val="24"/>
          <w:szCs w:val="24"/>
          <w:rtl/>
        </w:rPr>
      </w:pPr>
      <w:r w:rsidRPr="00B4775A">
        <w:rPr>
          <w:rFonts w:ascii="David" w:hAnsi="David" w:cs="David"/>
          <w:b/>
          <w:bCs/>
          <w:color w:val="0F2A44"/>
          <w:sz w:val="24"/>
          <w:szCs w:val="24"/>
          <w:rtl/>
        </w:rPr>
        <w:t xml:space="preserve">3.6 </w:t>
      </w:r>
      <w:r w:rsidRPr="00B4775A">
        <w:rPr>
          <w:rFonts w:ascii="David" w:hAnsi="David" w:cs="David" w:hint="cs"/>
          <w:b/>
          <w:bCs/>
          <w:color w:val="0F2A44"/>
          <w:sz w:val="24"/>
          <w:szCs w:val="24"/>
          <w:rtl/>
        </w:rPr>
        <w:t>שיקולים</w:t>
      </w:r>
      <w:r w:rsidRPr="00B4775A">
        <w:rPr>
          <w:rFonts w:ascii="David" w:hAnsi="David" w:cs="David"/>
          <w:b/>
          <w:bCs/>
          <w:color w:val="0F2A44"/>
          <w:sz w:val="24"/>
          <w:szCs w:val="24"/>
          <w:rtl/>
        </w:rPr>
        <w:t xml:space="preserve"> </w:t>
      </w:r>
      <w:r w:rsidRPr="00B4775A">
        <w:rPr>
          <w:rFonts w:ascii="David" w:hAnsi="David" w:cs="David" w:hint="cs"/>
          <w:b/>
          <w:bCs/>
          <w:color w:val="0F2A44"/>
          <w:sz w:val="24"/>
          <w:szCs w:val="24"/>
          <w:rtl/>
        </w:rPr>
        <w:t>אתיים</w:t>
      </w:r>
    </w:p>
    <w:p w14:paraId="0E6EEBA2" w14:textId="77777777" w:rsidR="00B4775A" w:rsidRPr="00B4775A" w:rsidRDefault="00B4775A" w:rsidP="00B4775A">
      <w:pPr>
        <w:spacing w:line="360" w:lineRule="auto"/>
        <w:rPr>
          <w:rFonts w:ascii="David" w:hAnsi="David" w:cs="David"/>
          <w:sz w:val="24"/>
          <w:szCs w:val="24"/>
        </w:rPr>
      </w:pPr>
      <w:r w:rsidRPr="00B4775A">
        <w:rPr>
          <w:rFonts w:ascii="David" w:hAnsi="David" w:cs="David"/>
          <w:color w:val="0F2A44"/>
          <w:sz w:val="24"/>
          <w:szCs w:val="24"/>
          <w:rtl/>
        </w:rPr>
        <w:t>[</w:t>
      </w:r>
      <w:r w:rsidRPr="00B4775A">
        <w:rPr>
          <w:rFonts w:ascii="David" w:hAnsi="David" w:cs="David"/>
          <w:color w:val="0F2A44"/>
          <w:sz w:val="24"/>
          <w:szCs w:val="24"/>
        </w:rPr>
        <w:t>Level 2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>]</w:t>
      </w:r>
    </w:p>
    <w:p w14:paraId="01D521B8" w14:textId="5CCF1053" w:rsidR="00B4775A" w:rsidRPr="00B4775A" w:rsidRDefault="00B4775A" w:rsidP="00B4775A">
      <w:pPr>
        <w:spacing w:line="360" w:lineRule="auto"/>
        <w:rPr>
          <w:rFonts w:ascii="David" w:hAnsi="David" w:cs="David"/>
          <w:sz w:val="24"/>
          <w:szCs w:val="24"/>
          <w:rtl/>
        </w:rPr>
      </w:pPr>
      <w:r w:rsidRPr="00B4775A">
        <w:rPr>
          <w:rFonts w:ascii="David" w:hAnsi="David" w:cs="David"/>
          <w:color w:val="0F2A44"/>
          <w:sz w:val="24"/>
          <w:szCs w:val="24"/>
          <w:rtl/>
        </w:rPr>
        <w:t>[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שורות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ריקות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 xml:space="preserve">- 10-6 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שורות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>]</w:t>
      </w:r>
    </w:p>
    <w:p w14:paraId="687B39A7" w14:textId="43DBA829" w:rsidR="00B4775A" w:rsidRPr="00B4775A" w:rsidRDefault="00B4775A" w:rsidP="00B4775A">
      <w:pPr>
        <w:spacing w:line="360" w:lineRule="auto" w:after="160"/>
        <w:rPr>
          <w:rFonts w:ascii="David" w:hAnsi="David" w:cs="David"/>
          <w:b/>
          <w:bCs/>
          <w:sz w:val="24"/>
          <w:szCs w:val="24"/>
          <w:rtl/>
        </w:rPr>
      </w:pPr>
      <w:r w:rsidRPr="00B4775A">
        <w:rPr>
          <w:rFonts w:ascii="David" w:hAnsi="David" w:cs="David" w:hint="cs"/>
          <w:b/>
          <w:bCs/>
          <w:color w:val="0E4A7B"/>
          <w:sz w:val="28"/>
          <w:szCs w:val="24"/>
          <w:rtl/>
        </w:rPr>
        <w:t>הנחיות</w:t>
      </w:r>
      <w:r w:rsidRPr="00B4775A">
        <w:rPr>
          <w:rFonts w:ascii="David" w:hAnsi="David" w:cs="David"/>
          <w:b/>
          <w:bCs/>
          <w:color w:val="0E4A7B"/>
          <w:sz w:val="28"/>
          <w:szCs w:val="24"/>
          <w:rtl/>
        </w:rPr>
        <w:t xml:space="preserve"> </w:t>
      </w:r>
      <w:r w:rsidRPr="00B4775A">
        <w:rPr>
          <w:rFonts w:ascii="David" w:hAnsi="David" w:cs="David" w:hint="cs"/>
          <w:b/>
          <w:bCs/>
          <w:color w:val="0E4A7B"/>
          <w:sz w:val="28"/>
          <w:szCs w:val="24"/>
          <w:rtl/>
        </w:rPr>
        <w:t>כלליות</w:t>
      </w:r>
      <w:r w:rsidRPr="00B4775A">
        <w:rPr>
          <w:rFonts w:ascii="David" w:hAnsi="David" w:cs="David"/>
          <w:b/>
          <w:bCs/>
          <w:color w:val="0E4A7B"/>
          <w:sz w:val="28"/>
          <w:szCs w:val="24"/>
          <w:rtl/>
        </w:rPr>
        <w:t xml:space="preserve"> </w:t>
      </w:r>
      <w:r w:rsidRPr="00B4775A">
        <w:rPr>
          <w:rFonts w:ascii="David" w:hAnsi="David" w:cs="David" w:hint="cs"/>
          <w:b/>
          <w:bCs/>
          <w:color w:val="0E4A7B"/>
          <w:sz w:val="28"/>
          <w:szCs w:val="24"/>
          <w:rtl/>
        </w:rPr>
        <w:t>לשימוש</w:t>
      </w:r>
      <w:r w:rsidRPr="00B4775A">
        <w:rPr>
          <w:rFonts w:ascii="David" w:hAnsi="David" w:cs="David"/>
          <w:b/>
          <w:bCs/>
          <w:color w:val="0E4A7B"/>
          <w:sz w:val="28"/>
          <w:szCs w:val="24"/>
          <w:rtl/>
        </w:rPr>
        <w:t xml:space="preserve"> </w:t>
      </w:r>
      <w:proofErr w:type="spellStart"/>
      <w:r w:rsidRPr="00B4775A">
        <w:rPr>
          <w:rFonts w:ascii="David" w:hAnsi="David" w:cs="David" w:hint="cs"/>
          <w:b/>
          <w:bCs/>
          <w:color w:val="0E4A7B"/>
          <w:sz w:val="28"/>
          <w:szCs w:val="24"/>
          <w:rtl/>
        </w:rPr>
        <w:t>בטמפלטים</w:t>
      </w:r>
      <w:proofErr w:type="spellEnd"/>
      <w:r w:rsidRPr="00B4775A">
        <w:rPr>
          <w:rFonts w:ascii="David" w:hAnsi="David" w:cs="David"/>
          <w:b/>
          <w:bCs/>
          <w:color w:val="0E4A7B"/>
          <w:sz w:val="28"/>
          <w:szCs w:val="24"/>
          <w:rtl/>
        </w:rPr>
        <w:t>:</w:t>
      </w:r>
    </w:p>
    <w:p w14:paraId="5A5FA325" w14:textId="77777777" w:rsidR="00B4775A" w:rsidRPr="00B4775A" w:rsidRDefault="00B4775A" w:rsidP="00B4775A">
      <w:pPr>
        <w:spacing w:line="360" w:lineRule="auto"/>
        <w:rPr>
          <w:rFonts w:ascii="David" w:hAnsi="David" w:cs="David"/>
          <w:sz w:val="24"/>
          <w:szCs w:val="24"/>
          <w:rtl/>
        </w:rPr>
      </w:pPr>
      <w:r w:rsidRPr="00B4775A">
        <w:rPr>
          <w:rFonts w:ascii="David" w:hAnsi="David" w:cs="David" w:hint="cs"/>
          <w:color w:val="0F2A44"/>
          <w:sz w:val="24"/>
          <w:szCs w:val="24"/>
          <w:rtl/>
        </w:rPr>
        <w:t>א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 xml:space="preserve">. </w:t>
      </w:r>
      <w:r w:rsidRPr="00B4775A">
        <w:rPr>
          <w:rFonts w:ascii="David" w:hAnsi="David" w:cs="David"/>
          <w:color w:val="0F2A44"/>
          <w:sz w:val="24"/>
          <w:szCs w:val="24"/>
        </w:rPr>
        <w:t>APA 7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 xml:space="preserve">: 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השתמש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ב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>-</w:t>
      </w:r>
      <w:r w:rsidRPr="00B4775A">
        <w:rPr>
          <w:rFonts w:ascii="David" w:hAnsi="David" w:cs="David"/>
          <w:color w:val="0F2A44"/>
          <w:sz w:val="24"/>
          <w:szCs w:val="24"/>
        </w:rPr>
        <w:t>Level 3,2,1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 xml:space="preserve">, 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כפי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שמוצג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 xml:space="preserve">. 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רווח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כפול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 xml:space="preserve">, 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גופן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B4775A">
        <w:rPr>
          <w:rFonts w:ascii="David" w:hAnsi="David" w:cs="David"/>
          <w:color w:val="0F2A44"/>
          <w:sz w:val="24"/>
          <w:szCs w:val="24"/>
        </w:rPr>
        <w:t>David 12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>.</w:t>
      </w:r>
    </w:p>
    <w:p w14:paraId="2202AD5E" w14:textId="77777777" w:rsidR="00B4775A" w:rsidRPr="00B4775A" w:rsidRDefault="00B4775A" w:rsidP="00B4775A">
      <w:pPr>
        <w:spacing w:line="360" w:lineRule="auto"/>
        <w:rPr>
          <w:rFonts w:ascii="David" w:hAnsi="David" w:cs="David"/>
          <w:sz w:val="24"/>
          <w:szCs w:val="24"/>
          <w:rtl/>
        </w:rPr>
      </w:pPr>
      <w:r w:rsidRPr="00B4775A">
        <w:rPr>
          <w:rFonts w:ascii="David" w:hAnsi="David" w:cs="David" w:hint="cs"/>
          <w:color w:val="0F2A44"/>
          <w:sz w:val="24"/>
          <w:szCs w:val="24"/>
          <w:rtl/>
        </w:rPr>
        <w:t>ב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 xml:space="preserve">. 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שפה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 xml:space="preserve">: 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כתיבה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בגוף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שלישי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 xml:space="preserve">, 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אובייקטיבית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 xml:space="preserve">, 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עבר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 xml:space="preserve"> (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או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הווה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היסטורי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>).</w:t>
      </w:r>
    </w:p>
    <w:p w14:paraId="5BC1AA57" w14:textId="77777777" w:rsidR="00B4775A" w:rsidRPr="00B4775A" w:rsidRDefault="00B4775A" w:rsidP="00B4775A">
      <w:pPr>
        <w:spacing w:line="360" w:lineRule="auto"/>
        <w:rPr>
          <w:rFonts w:ascii="David" w:hAnsi="David" w:cs="David"/>
          <w:sz w:val="24"/>
          <w:szCs w:val="24"/>
          <w:rtl/>
        </w:rPr>
      </w:pPr>
      <w:r w:rsidRPr="00B4775A">
        <w:rPr>
          <w:rFonts w:ascii="David" w:hAnsi="David" w:cs="David" w:hint="cs"/>
          <w:color w:val="0F2A44"/>
          <w:sz w:val="24"/>
          <w:szCs w:val="24"/>
          <w:rtl/>
        </w:rPr>
        <w:t>ג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 xml:space="preserve">. 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פרטים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טכניים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 xml:space="preserve">: 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הוסף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טבלאות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>/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תרשימים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אם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רלוונטי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 xml:space="preserve"> (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למשל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 xml:space="preserve">: 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טבלת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מאפייני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מדגם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>).</w:t>
      </w:r>
    </w:p>
    <w:p w14:paraId="2FB0B87A" w14:textId="77777777" w:rsidR="00B4775A" w:rsidRPr="00B4775A" w:rsidRDefault="00B4775A" w:rsidP="00B4775A">
      <w:pPr>
        <w:spacing w:line="360" w:lineRule="auto"/>
        <w:rPr>
          <w:rFonts w:ascii="David" w:hAnsi="David" w:cs="David"/>
          <w:sz w:val="24"/>
          <w:szCs w:val="24"/>
          <w:rtl/>
        </w:rPr>
      </w:pPr>
      <w:r w:rsidRPr="00B4775A">
        <w:rPr>
          <w:rFonts w:ascii="David" w:hAnsi="David" w:cs="David" w:hint="cs"/>
          <w:color w:val="0F2A44"/>
          <w:sz w:val="24"/>
          <w:szCs w:val="24"/>
          <w:rtl/>
        </w:rPr>
        <w:t>ד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 xml:space="preserve">. 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אתיקה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 xml:space="preserve">: 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תמיד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כלול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 xml:space="preserve">, 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גם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אם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 xml:space="preserve"> </w:t>
      </w:r>
      <w:r w:rsidRPr="00B4775A">
        <w:rPr>
          <w:rFonts w:ascii="David" w:hAnsi="David" w:cs="David" w:hint="cs"/>
          <w:color w:val="0F2A44"/>
          <w:sz w:val="24"/>
          <w:szCs w:val="24"/>
          <w:rtl/>
        </w:rPr>
        <w:t>קצר</w:t>
      </w:r>
      <w:r w:rsidRPr="00B4775A">
        <w:rPr>
          <w:rFonts w:ascii="David" w:hAnsi="David" w:cs="David"/>
          <w:color w:val="0F2A44"/>
          <w:sz w:val="24"/>
          <w:szCs w:val="24"/>
          <w:rtl/>
        </w:rPr>
        <w:t>.</w:t>
      </w:r>
    </w:p>
    <w:p w14:paraId="408F1A54" w14:textId="4CF1EE7E" w:rsidR="00B4775A" w:rsidRPr="00B4775A" w:rsidRDefault="00B4775A" w:rsidP="00B4775A">
      <w:pPr>
        <w:spacing w:line="360" w:lineRule="auto" w:after="160"/>
        <w:rPr>
          <w:rFonts w:ascii="David" w:hAnsi="David" w:cs="David"/>
          <w:sz w:val="24"/>
          <w:szCs w:val="24"/>
        </w:rPr>
      </w:pPr>
      <w:r w:rsidRPr="00B4775A">
        <w:rPr>
          <w:rFonts w:ascii="David" w:hAnsi="David" w:cs="David" w:hint="cs"/>
          <w:b/>
          <w:color w:val="0E4A7B"/>
          <w:sz w:val="28"/>
          <w:szCs w:val="24"/>
          <w:rtl/>
        </w:rPr>
        <w:t>ה</w:t>
      </w:r>
      <w:r w:rsidRPr="00B4775A">
        <w:rPr>
          <w:rFonts w:ascii="David" w:hAnsi="David" w:cs="David"/>
          <w:b/>
          <w:color w:val="0E4A7B"/>
          <w:sz w:val="28"/>
          <w:szCs w:val="24"/>
          <w:rtl/>
        </w:rPr>
        <w:t xml:space="preserve">. </w:t>
      </w:r>
      <w:r w:rsidRPr="00B4775A">
        <w:rPr>
          <w:rFonts w:ascii="David" w:hAnsi="David" w:cs="David" w:hint="cs"/>
          <w:b/>
          <w:color w:val="0E4A7B"/>
          <w:sz w:val="28"/>
          <w:szCs w:val="24"/>
          <w:rtl/>
        </w:rPr>
        <w:t>קישוריות</w:t>
      </w:r>
      <w:r w:rsidRPr="00B4775A">
        <w:rPr>
          <w:rFonts w:ascii="David" w:hAnsi="David" w:cs="David"/>
          <w:b/>
          <w:color w:val="0E4A7B"/>
          <w:sz w:val="28"/>
          <w:szCs w:val="24"/>
          <w:rtl/>
        </w:rPr>
        <w:t xml:space="preserve">: </w:t>
      </w:r>
      <w:r w:rsidRPr="00B4775A">
        <w:rPr>
          <w:rFonts w:ascii="David" w:hAnsi="David" w:cs="David" w:hint="cs"/>
          <w:b/>
          <w:color w:val="0E4A7B"/>
          <w:sz w:val="28"/>
          <w:szCs w:val="24"/>
          <w:rtl/>
        </w:rPr>
        <w:t>ודא</w:t>
      </w:r>
      <w:r w:rsidRPr="00B4775A">
        <w:rPr>
          <w:rFonts w:ascii="David" w:hAnsi="David" w:cs="David"/>
          <w:b/>
          <w:color w:val="0E4A7B"/>
          <w:sz w:val="28"/>
          <w:szCs w:val="24"/>
          <w:rtl/>
        </w:rPr>
        <w:t xml:space="preserve"> </w:t>
      </w:r>
      <w:r w:rsidRPr="00B4775A">
        <w:rPr>
          <w:rFonts w:ascii="David" w:hAnsi="David" w:cs="David" w:hint="cs"/>
          <w:b/>
          <w:color w:val="0E4A7B"/>
          <w:sz w:val="28"/>
          <w:szCs w:val="24"/>
          <w:rtl/>
        </w:rPr>
        <w:t>קשר</w:t>
      </w:r>
      <w:r w:rsidRPr="00B4775A">
        <w:rPr>
          <w:rFonts w:ascii="David" w:hAnsi="David" w:cs="David"/>
          <w:b/>
          <w:color w:val="0E4A7B"/>
          <w:sz w:val="28"/>
          <w:szCs w:val="24"/>
          <w:rtl/>
        </w:rPr>
        <w:t xml:space="preserve"> </w:t>
      </w:r>
      <w:r w:rsidRPr="00B4775A">
        <w:rPr>
          <w:rFonts w:ascii="David" w:hAnsi="David" w:cs="David" w:hint="cs"/>
          <w:b/>
          <w:color w:val="0E4A7B"/>
          <w:sz w:val="28"/>
          <w:szCs w:val="24"/>
          <w:rtl/>
        </w:rPr>
        <w:t>ברור</w:t>
      </w:r>
      <w:r w:rsidRPr="00B4775A">
        <w:rPr>
          <w:rFonts w:ascii="David" w:hAnsi="David" w:cs="David"/>
          <w:b/>
          <w:color w:val="0E4A7B"/>
          <w:sz w:val="28"/>
          <w:szCs w:val="24"/>
          <w:rtl/>
        </w:rPr>
        <w:t xml:space="preserve"> </w:t>
      </w:r>
      <w:r w:rsidRPr="00B4775A">
        <w:rPr>
          <w:rFonts w:ascii="David" w:hAnsi="David" w:cs="David" w:hint="cs"/>
          <w:b/>
          <w:color w:val="0E4A7B"/>
          <w:sz w:val="28"/>
          <w:szCs w:val="24"/>
          <w:rtl/>
        </w:rPr>
        <w:t>בין</w:t>
      </w:r>
      <w:r w:rsidRPr="00B4775A">
        <w:rPr>
          <w:rFonts w:ascii="David" w:hAnsi="David" w:cs="David"/>
          <w:b/>
          <w:color w:val="0E4A7B"/>
          <w:sz w:val="28"/>
          <w:szCs w:val="24"/>
          <w:rtl/>
        </w:rPr>
        <w:t xml:space="preserve"> </w:t>
      </w:r>
      <w:r w:rsidRPr="00B4775A">
        <w:rPr>
          <w:rFonts w:ascii="David" w:hAnsi="David" w:cs="David" w:hint="cs"/>
          <w:b/>
          <w:color w:val="0E4A7B"/>
          <w:sz w:val="28"/>
          <w:szCs w:val="24"/>
          <w:rtl/>
        </w:rPr>
        <w:t>שיטה</w:t>
      </w:r>
      <w:r w:rsidRPr="00B4775A">
        <w:rPr>
          <w:rFonts w:ascii="David" w:hAnsi="David" w:cs="David"/>
          <w:b/>
          <w:color w:val="0E4A7B"/>
          <w:sz w:val="28"/>
          <w:szCs w:val="24"/>
          <w:rtl/>
        </w:rPr>
        <w:t xml:space="preserve"> </w:t>
      </w:r>
      <w:r w:rsidRPr="00B4775A">
        <w:rPr>
          <w:rFonts w:ascii="Arial" w:hAnsi="Arial" w:cs="Arial" w:hint="cs"/>
          <w:b/>
          <w:color w:val="0E4A7B"/>
          <w:sz w:val="28"/>
          <w:szCs w:val="24"/>
          <w:rtl/>
        </w:rPr>
        <w:t>→</w:t>
      </w:r>
      <w:r w:rsidRPr="00B4775A">
        <w:rPr>
          <w:rFonts w:ascii="David" w:hAnsi="David" w:cs="David"/>
          <w:b/>
          <w:color w:val="0E4A7B"/>
          <w:sz w:val="28"/>
          <w:szCs w:val="24"/>
          <w:rtl/>
        </w:rPr>
        <w:t xml:space="preserve"> </w:t>
      </w:r>
      <w:r w:rsidRPr="00B4775A">
        <w:rPr>
          <w:rFonts w:ascii="David" w:hAnsi="David" w:cs="David" w:hint="cs"/>
          <w:b/>
          <w:color w:val="0E4A7B"/>
          <w:sz w:val="28"/>
          <w:szCs w:val="24"/>
          <w:rtl/>
        </w:rPr>
        <w:t>שאלת</w:t>
      </w:r>
      <w:r w:rsidRPr="00B4775A">
        <w:rPr>
          <w:rFonts w:ascii="David" w:hAnsi="David" w:cs="David"/>
          <w:b/>
          <w:color w:val="0E4A7B"/>
          <w:sz w:val="28"/>
          <w:szCs w:val="24"/>
          <w:rtl/>
        </w:rPr>
        <w:t xml:space="preserve"> </w:t>
      </w:r>
      <w:r w:rsidRPr="00B4775A">
        <w:rPr>
          <w:rFonts w:ascii="David" w:hAnsi="David" w:cs="David" w:hint="cs"/>
          <w:b/>
          <w:color w:val="0E4A7B"/>
          <w:sz w:val="28"/>
          <w:szCs w:val="24"/>
          <w:rtl/>
        </w:rPr>
        <w:t>מחקר</w:t>
      </w:r>
      <w:r w:rsidRPr="00B4775A">
        <w:rPr>
          <w:rFonts w:ascii="David" w:hAnsi="David" w:cs="David"/>
          <w:b/>
          <w:color w:val="0E4A7B"/>
          <w:sz w:val="28"/>
          <w:szCs w:val="24"/>
          <w:rtl/>
        </w:rPr>
        <w:t xml:space="preserve"> </w:t>
      </w:r>
      <w:r w:rsidRPr="00B4775A">
        <w:rPr>
          <w:rFonts w:ascii="Arial" w:hAnsi="Arial" w:cs="Arial" w:hint="cs"/>
          <w:b/>
          <w:color w:val="0E4A7B"/>
          <w:sz w:val="28"/>
          <w:szCs w:val="24"/>
          <w:rtl/>
        </w:rPr>
        <w:t>→</w:t>
      </w:r>
      <w:r w:rsidRPr="00B4775A">
        <w:rPr>
          <w:rFonts w:ascii="David" w:hAnsi="David" w:cs="David"/>
          <w:b/>
          <w:color w:val="0E4A7B"/>
          <w:sz w:val="28"/>
          <w:szCs w:val="24"/>
          <w:rtl/>
        </w:rPr>
        <w:t xml:space="preserve"> </w:t>
      </w:r>
      <w:r w:rsidRPr="00B4775A">
        <w:rPr>
          <w:rFonts w:ascii="David" w:hAnsi="David" w:cs="David" w:hint="cs"/>
          <w:b/>
          <w:color w:val="0E4A7B"/>
          <w:sz w:val="28"/>
          <w:szCs w:val="24"/>
          <w:rtl/>
        </w:rPr>
        <w:t>ממצאים</w:t>
      </w:r>
      <w:r w:rsidRPr="00B4775A">
        <w:rPr>
          <w:rFonts w:ascii="David" w:hAnsi="David" w:cs="David"/>
          <w:b/>
          <w:color w:val="0E4A7B"/>
          <w:sz w:val="28"/>
          <w:szCs w:val="24"/>
          <w:rtl/>
        </w:rPr>
        <w:t xml:space="preserve"> (</w:t>
      </w:r>
      <w:r w:rsidRPr="00B4775A">
        <w:rPr>
          <w:rFonts w:ascii="David" w:hAnsi="David" w:cs="David" w:hint="cs"/>
          <w:b/>
          <w:color w:val="0E4A7B"/>
          <w:sz w:val="28"/>
          <w:szCs w:val="24"/>
          <w:rtl/>
        </w:rPr>
        <w:t>בפרקים</w:t>
      </w:r>
      <w:r w:rsidRPr="00B4775A">
        <w:rPr>
          <w:rFonts w:ascii="David" w:hAnsi="David" w:cs="David"/>
          <w:b/>
          <w:color w:val="0E4A7B"/>
          <w:sz w:val="28"/>
          <w:szCs w:val="24"/>
          <w:rtl/>
        </w:rPr>
        <w:t xml:space="preserve"> </w:t>
      </w:r>
      <w:r w:rsidRPr="00B4775A">
        <w:rPr>
          <w:rFonts w:ascii="David" w:hAnsi="David" w:cs="David" w:hint="cs"/>
          <w:b/>
          <w:color w:val="0E4A7B"/>
          <w:sz w:val="28"/>
          <w:szCs w:val="24"/>
          <w:rtl/>
        </w:rPr>
        <w:t>הבאים</w:t>
      </w:r>
      <w:r w:rsidRPr="00B4775A">
        <w:rPr>
          <w:rFonts w:ascii="David" w:hAnsi="David" w:cs="David"/>
          <w:b/>
          <w:color w:val="0E4A7B"/>
          <w:sz w:val="28"/>
          <w:szCs w:val="24"/>
          <w:rtl/>
        </w:rPr>
        <w:t>).</w:t>
      </w:r>
    </w:p>
    <w:sectPr w:rsidR="00B4775A" w:rsidRPr="00B4775A" w:rsidSect="009C1D12">
      <w:headerReference w:type="default" r:id="rId6"/>
      <w:footerReference w:type="default" r:id="rId7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94A3B8"/>
        <w:sz w:val="14"/>
      </w:rPr>
      <w:t>ACADEMICS | 052-295-1553 | תבנית מקורית - נכתבה על ידי מומחה אקדמי, לא AI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drawing>
        <wp:inline xmlns:a="http://schemas.openxmlformats.org/drawingml/2006/main" xmlns:pic="http://schemas.openxmlformats.org/drawingml/2006/picture">
          <wp:extent cx="1097280" cy="61680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97280" cy="616808"/>
                  </a:xfrm>
                  <a:prstGeom prst="rect"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5A"/>
    <w:rsid w:val="00034C47"/>
    <w:rsid w:val="007854C0"/>
    <w:rsid w:val="009C1D12"/>
    <w:rsid w:val="009C6DA9"/>
    <w:rsid w:val="00AF0C73"/>
    <w:rsid w:val="00B4775A"/>
    <w:rsid w:val="00D37196"/>
    <w:rsid w:val="00EC5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BE99BD"/>
  <w15:chartTrackingRefBased/>
  <w15:docId w15:val="{F8FE85D0-326C-4D9F-A7E6-A17E7C463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  <w:rPr>
      <w:rFonts w:ascii="Heebo" w:hAnsi="Heebo"/>
      <w:color w:val="0E2A44"/>
      <w:sz w:val="22"/>
    </w:rPr>
  </w:style>
  <w:style w:type="paragraph" w:styleId="1">
    <w:name w:val="heading 1"/>
    <w:basedOn w:val="a"/>
    <w:next w:val="a"/>
    <w:link w:val="10"/>
    <w:uiPriority w:val="9"/>
    <w:qFormat/>
    <w:rsid w:val="00B477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77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77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477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477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477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477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477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477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B477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B477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B477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B4775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B4775A"/>
    <w:rPr>
      <w:rFonts w:eastAsiaTheme="majorEastAsia" w:cstheme="majorBidi"/>
      <w:color w:val="0F4761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B4775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B4775A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B4775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B4775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477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כותרת טקסט תו"/>
    <w:basedOn w:val="a0"/>
    <w:link w:val="a3"/>
    <w:uiPriority w:val="10"/>
    <w:rsid w:val="00B477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477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כותרת משנה תו"/>
    <w:basedOn w:val="a0"/>
    <w:link w:val="a5"/>
    <w:uiPriority w:val="11"/>
    <w:rsid w:val="00B477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477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ציטוט תו"/>
    <w:basedOn w:val="a0"/>
    <w:link w:val="a7"/>
    <w:uiPriority w:val="29"/>
    <w:rsid w:val="00B4775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4775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4775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477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ציטוט חזק תו"/>
    <w:basedOn w:val="a0"/>
    <w:link w:val="ab"/>
    <w:uiPriority w:val="30"/>
    <w:rsid w:val="00B4775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4775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450</Words>
  <Characters>2255</Characters>
  <Application>Microsoft Office Word</Application>
  <DocSecurity>0</DocSecurity>
  <Lines>18</Lines>
  <Paragraphs>5</Paragraphs>
  <ScaleCrop>false</ScaleCrop>
  <Company/>
  <LinksUpToDate>false</LinksUpToDate>
  <CharactersWithSpaces>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 PC</dc:creator>
  <cp:keywords/>
  <dc:description/>
  <cp:lastModifiedBy>My PC</cp:lastModifiedBy>
  <cp:revision>1</cp:revision>
  <dcterms:created xsi:type="dcterms:W3CDTF">2026-07-21T07:43:00Z</dcterms:created>
  <dcterms:modified xsi:type="dcterms:W3CDTF">2026-07-21T07:50:00Z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beff273b-e889-40e2-816c-bd4f07821666</vt:lpwstr>
  </property>
</Properties>
</file>