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/>
          <w:color w:val="1B9EDB"/>
          <w:sz w:val="16"/>
        </w:rPr>
        <w:t>ACADEMICS - Research &amp; Academic Services | Empowering Students, Writers, and Researchers</w:t>
      </w:r>
    </w:p>
    <w:p w14:paraId="3005B66F" w14:textId="77777777" w:rsidR="00463BAF" w:rsidRPr="00463BAF" w:rsidRDefault="00463BAF" w:rsidP="00463BAF">
      <w:pPr>
        <w:spacing w:line="360" w:lineRule="auto" w:after="160"/>
        <w:rPr>
          <w:rFonts w:ascii="David" w:hAnsi="David" w:cs="David"/>
          <w:b/>
          <w:bCs/>
          <w:sz w:val="28"/>
          <w:szCs w:val="28"/>
        </w:rPr>
      </w:pPr>
      <w:r w:rsidRPr="00463BAF">
        <w:rPr>
          <w:rFonts w:ascii="David" w:hAnsi="David" w:cs="David"/>
          <w:b/>
          <w:bCs/>
          <w:color w:val="0E4A7B"/>
          <w:sz w:val="28"/>
          <w:szCs w:val="28"/>
          <w:rtl/>
        </w:rPr>
        <w:t>צ'ק-ליסט לבקרה עצמית של העבודה האקדמית</w:t>
      </w:r>
    </w:p>
    <w:p w14:paraId="44400193" w14:textId="6C29A53E" w:rsidR="00463BAF" w:rsidRPr="00463BAF" w:rsidRDefault="00463BAF" w:rsidP="00463BAF">
      <w:p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הנחיות כלליות לשימוש בצ'ק-ליסט</w:t>
      </w:r>
      <w:r>
        <w:rPr>
          <w:rFonts w:ascii="David" w:hAnsi="David" w:cs="David" w:hint="cs"/>
          <w:b/>
          <w:bCs/>
          <w:color w:val="0E4A7B"/>
          <w:sz w:val="28"/>
          <w:szCs w:val="24"/>
          <w:rtl/>
        </w:rPr>
        <w:t>: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סמן </w:t>
      </w:r>
      <w:r w:rsidRPr="00463BAF">
        <w:rPr>
          <w:rFonts w:ascii="Segoe UI Symbol" w:hAnsi="Segoe UI Symbol" w:cs="Segoe UI Symbol" w:hint="cs"/>
          <w:b/>
          <w:color w:val="0E4A7B"/>
          <w:sz w:val="28"/>
          <w:szCs w:val="24"/>
          <w:rtl/>
        </w:rPr>
        <w:t>✓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בכל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תא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לאחר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בדיקה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.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הוסף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הערות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אישיות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בעמודה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הימנית</w:t>
      </w:r>
      <w:r>
        <w:rPr>
          <w:rFonts w:ascii="David" w:hAnsi="David" w:cs="David" w:hint="cs"/>
          <w:b/>
          <w:color w:val="0E4A7B"/>
          <w:sz w:val="28"/>
          <w:szCs w:val="24"/>
          <w:rtl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3353"/>
        <w:gridCol w:w="1318"/>
        <w:gridCol w:w="2018"/>
      </w:tblGrid>
      <w:tr w:rsidR="00463BAF" w:rsidRPr="00463BAF" w14:paraId="7A44F4A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FCDB17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63B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פרק / נושא</w:t>
            </w:r>
          </w:p>
        </w:tc>
        <w:tc>
          <w:tcPr>
            <w:tcW w:w="0" w:type="auto"/>
            <w:vAlign w:val="center"/>
            <w:hideMark/>
          </w:tcPr>
          <w:p w14:paraId="446DB821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63B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פריט לבדיקה</w:t>
            </w:r>
          </w:p>
        </w:tc>
        <w:tc>
          <w:tcPr>
            <w:tcW w:w="0" w:type="auto"/>
            <w:vAlign w:val="center"/>
            <w:hideMark/>
          </w:tcPr>
          <w:p w14:paraId="403D9B5C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63B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סטטוס</w:t>
            </w:r>
            <w:r w:rsidRPr="00463BAF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 (</w:t>
            </w:r>
            <w:r w:rsidRPr="00463BAF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✓</w:t>
            </w:r>
            <w:r w:rsidRPr="00463BAF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 / X)</w:t>
            </w:r>
          </w:p>
        </w:tc>
        <w:tc>
          <w:tcPr>
            <w:tcW w:w="0" w:type="auto"/>
            <w:vAlign w:val="center"/>
            <w:hideMark/>
          </w:tcPr>
          <w:p w14:paraId="167DFC4E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63B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הערות / תיקונים נדרשים</w:t>
            </w:r>
          </w:p>
        </w:tc>
      </w:tr>
      <w:tr w:rsidR="00463BAF" w:rsidRPr="00463BAF" w14:paraId="63EE05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BA7D4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כללי – פורמט וסגנון</w:t>
            </w:r>
          </w:p>
        </w:tc>
        <w:tc>
          <w:tcPr>
            <w:tcW w:w="0" w:type="auto"/>
            <w:vAlign w:val="center"/>
            <w:hideMark/>
          </w:tcPr>
          <w:p w14:paraId="37124A28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גופן</w:t>
            </w:r>
            <w:r w:rsidRPr="00463BAF">
              <w:rPr>
                <w:rFonts w:ascii="David" w:hAnsi="David" w:cs="David"/>
                <w:sz w:val="24"/>
                <w:szCs w:val="24"/>
              </w:rPr>
              <w:t xml:space="preserve"> David </w:t>
            </w:r>
            <w:r w:rsidRPr="00463BAF">
              <w:rPr>
                <w:rFonts w:ascii="David" w:hAnsi="David" w:cs="David"/>
                <w:sz w:val="24"/>
                <w:szCs w:val="24"/>
                <w:rtl/>
              </w:rPr>
              <w:t>או</w:t>
            </w:r>
            <w:r w:rsidRPr="00463BAF">
              <w:rPr>
                <w:rFonts w:ascii="David" w:hAnsi="David" w:cs="David"/>
                <w:sz w:val="24"/>
                <w:szCs w:val="24"/>
              </w:rPr>
              <w:t xml:space="preserve"> Times New Roman, </w:t>
            </w:r>
            <w:r w:rsidRPr="00463BAF">
              <w:rPr>
                <w:rFonts w:ascii="David" w:hAnsi="David" w:cs="David"/>
                <w:sz w:val="24"/>
                <w:szCs w:val="24"/>
                <w:rtl/>
              </w:rPr>
              <w:t>גודל 12</w:t>
            </w:r>
          </w:p>
        </w:tc>
        <w:tc>
          <w:tcPr>
            <w:tcW w:w="0" w:type="auto"/>
            <w:vAlign w:val="center"/>
            <w:hideMark/>
          </w:tcPr>
          <w:p w14:paraId="53B3A7B6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35E063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463BAF" w:rsidRPr="00463BAF" w14:paraId="127296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D14F8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FA3461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רווח כפול</w:t>
            </w:r>
            <w:r w:rsidRPr="00463BAF">
              <w:rPr>
                <w:rFonts w:ascii="David" w:hAnsi="David" w:cs="David"/>
                <w:sz w:val="24"/>
                <w:szCs w:val="24"/>
              </w:rPr>
              <w:t xml:space="preserve"> (double space) </w:t>
            </w:r>
            <w:r w:rsidRPr="00463BAF">
              <w:rPr>
                <w:rFonts w:ascii="David" w:hAnsi="David" w:cs="David"/>
                <w:sz w:val="24"/>
                <w:szCs w:val="24"/>
                <w:rtl/>
              </w:rPr>
              <w:t>בכל העבודה</w:t>
            </w:r>
          </w:p>
        </w:tc>
        <w:tc>
          <w:tcPr>
            <w:tcW w:w="0" w:type="auto"/>
            <w:vAlign w:val="center"/>
            <w:hideMark/>
          </w:tcPr>
          <w:p w14:paraId="37B82F40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F98510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463BAF" w:rsidRPr="00463BAF" w14:paraId="4A8460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E9E83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13DAAF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שוליים 2.54 ס"מ</w:t>
            </w:r>
          </w:p>
        </w:tc>
        <w:tc>
          <w:tcPr>
            <w:tcW w:w="0" w:type="auto"/>
            <w:vAlign w:val="center"/>
            <w:hideMark/>
          </w:tcPr>
          <w:p w14:paraId="3BB95646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2F8815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463BAF" w:rsidRPr="00463BAF" w14:paraId="145590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6E44B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20EA44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יישור לשני הצדדים</w:t>
            </w:r>
            <w:r w:rsidRPr="00463BAF">
              <w:rPr>
                <w:rFonts w:ascii="David" w:hAnsi="David" w:cs="David"/>
                <w:sz w:val="24"/>
                <w:szCs w:val="24"/>
              </w:rPr>
              <w:t xml:space="preserve"> (Justify)</w:t>
            </w:r>
          </w:p>
        </w:tc>
        <w:tc>
          <w:tcPr>
            <w:tcW w:w="0" w:type="auto"/>
            <w:vAlign w:val="center"/>
            <w:hideMark/>
          </w:tcPr>
          <w:p w14:paraId="70C7DE15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9FD25A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463BAF" w:rsidRPr="00463BAF" w14:paraId="258DD3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69458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95B42E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כותרות רצות</w:t>
            </w:r>
            <w:r w:rsidRPr="00463BAF">
              <w:rPr>
                <w:rFonts w:ascii="David" w:hAnsi="David" w:cs="David"/>
                <w:sz w:val="24"/>
                <w:szCs w:val="24"/>
              </w:rPr>
              <w:t xml:space="preserve"> (Running head) – </w:t>
            </w:r>
            <w:r w:rsidRPr="00463BAF">
              <w:rPr>
                <w:rFonts w:ascii="David" w:hAnsi="David" w:cs="David"/>
                <w:sz w:val="24"/>
                <w:szCs w:val="24"/>
                <w:rtl/>
              </w:rPr>
              <w:t>אם נדרש</w:t>
            </w:r>
          </w:p>
        </w:tc>
        <w:tc>
          <w:tcPr>
            <w:tcW w:w="0" w:type="auto"/>
            <w:vAlign w:val="center"/>
            <w:hideMark/>
          </w:tcPr>
          <w:p w14:paraId="302E3C1A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C480CB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463BAF" w:rsidRPr="00463BAF" w14:paraId="6F058B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FE5A6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49DF62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מספור עמודים (ללא עמוד שער)</w:t>
            </w:r>
          </w:p>
        </w:tc>
        <w:tc>
          <w:tcPr>
            <w:tcW w:w="0" w:type="auto"/>
            <w:vAlign w:val="center"/>
            <w:hideMark/>
          </w:tcPr>
          <w:p w14:paraId="6F0B706A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E48D18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463BAF" w:rsidRPr="00463BAF" w14:paraId="356B90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515F9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E8CA19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שפה: עברית רשמית, ללא סלנג, גוף שלישי</w:t>
            </w:r>
          </w:p>
        </w:tc>
        <w:tc>
          <w:tcPr>
            <w:tcW w:w="0" w:type="auto"/>
            <w:vAlign w:val="center"/>
            <w:hideMark/>
          </w:tcPr>
          <w:p w14:paraId="069DF65B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00A94B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  <w:tr w:rsidR="00463BAF" w:rsidRPr="00463BAF" w14:paraId="612816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065D6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6FCBDC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463BAF">
              <w:rPr>
                <w:rFonts w:ascii="David" w:hAnsi="David" w:cs="David"/>
                <w:sz w:val="24"/>
                <w:szCs w:val="24"/>
                <w:rtl/>
              </w:rPr>
              <w:t>הימנעות מגניבת ספרות (פרפראזה + אזכור)</w:t>
            </w:r>
          </w:p>
        </w:tc>
        <w:tc>
          <w:tcPr>
            <w:tcW w:w="0" w:type="auto"/>
            <w:vAlign w:val="center"/>
            <w:hideMark/>
          </w:tcPr>
          <w:p w14:paraId="39ECA059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D03FB0" w14:textId="77777777" w:rsidR="00463BAF" w:rsidRPr="00463BAF" w:rsidRDefault="00463BAF" w:rsidP="00463BA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</w:p>
        </w:tc>
      </w:tr>
    </w:tbl>
    <w:p w14:paraId="6AC29962" w14:textId="77777777" w:rsidR="00463BAF" w:rsidRDefault="00463BAF" w:rsidP="00463BAF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554CA4D4" w14:textId="7321979F" w:rsidR="00463BAF" w:rsidRPr="00463BAF" w:rsidRDefault="00463BAF" w:rsidP="00463BAF">
      <w:p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צ'ק-ליסט לבקרה עצמית</w:t>
      </w:r>
    </w:p>
    <w:p w14:paraId="785C3E3E" w14:textId="77777777" w:rsidR="00463BAF" w:rsidRPr="00463BAF" w:rsidRDefault="00463BAF" w:rsidP="00463BAF">
      <w:p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סקירת ספרות (פרק 2)</w:t>
      </w:r>
    </w:p>
    <w:p w14:paraId="05CCB994" w14:textId="47B9E48C" w:rsidR="00463BAF" w:rsidRPr="00463BAF" w:rsidRDefault="00463BAF" w:rsidP="00463BAF">
      <w:pPr>
        <w:pStyle w:val="a9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הוצגו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מבוא לסקירה </w:t>
      </w:r>
      <w:r>
        <w:rPr>
          <w:rFonts w:ascii="David" w:hAnsi="David" w:cs="David" w:hint="cs"/>
          <w:color w:val="0F2A44"/>
          <w:sz w:val="24"/>
          <w:szCs w:val="24"/>
          <w:rtl/>
        </w:rPr>
        <w:t>ו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מטרות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19F8095B" w14:textId="59C4714E" w:rsidR="00463BAF" w:rsidRPr="00463BAF" w:rsidRDefault="00463BAF" w:rsidP="00463BAF">
      <w:pPr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ישנו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מבנה משפך (</w:t>
      </w:r>
      <w:r>
        <w:rPr>
          <w:rFonts w:ascii="David" w:hAnsi="David" w:cs="David" w:hint="cs"/>
          <w:color w:val="0F2A44"/>
          <w:sz w:val="24"/>
          <w:szCs w:val="24"/>
          <w:rtl/>
        </w:rPr>
        <w:t>מהכללי לממוקד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)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5B8BB070" w14:textId="269911D4" w:rsidR="00463BAF" w:rsidRPr="00463BAF" w:rsidRDefault="00463BAF" w:rsidP="00463BAF">
      <w:pPr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color w:val="0F2A44"/>
          <w:sz w:val="24"/>
          <w:szCs w:val="24"/>
          <w:rtl/>
        </w:rPr>
        <w:t>ה</w:t>
      </w:r>
      <w:r>
        <w:rPr>
          <w:rFonts w:ascii="David" w:hAnsi="David" w:cs="David" w:hint="cs"/>
          <w:color w:val="0F2A44"/>
          <w:sz w:val="24"/>
          <w:szCs w:val="24"/>
          <w:rtl/>
        </w:rPr>
        <w:t>ו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גדרו מושגים ותיאוריות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18FCA45D" w14:textId="1C9A9D21" w:rsidR="00463BAF" w:rsidRPr="00463BAF" w:rsidRDefault="00463BAF" w:rsidP="00463BAF">
      <w:pPr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ישנם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סעיפים תמטיים/כרונולוגיים עם שילוב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של סינתזה </w:t>
      </w:r>
      <w:r w:rsidRPr="00463BAF">
        <w:rPr>
          <w:rFonts w:ascii="David" w:hAnsi="David" w:cs="David"/>
          <w:color w:val="0F2A44"/>
          <w:sz w:val="24"/>
          <w:szCs w:val="24"/>
        </w:rPr>
        <w:t xml:space="preserve"> </w:t>
      </w:r>
      <w:r>
        <w:rPr>
          <w:rFonts w:ascii="David" w:hAnsi="David" w:cs="David"/>
          <w:color w:val="0F2A44"/>
          <w:sz w:val="24"/>
          <w:szCs w:val="24"/>
        </w:rPr>
        <w:t>.</w:t>
      </w:r>
      <w:r w:rsidRPr="00463BAF">
        <w:rPr>
          <w:rFonts w:ascii="David" w:hAnsi="David" w:cs="David"/>
          <w:color w:val="0F2A44"/>
          <w:sz w:val="24"/>
          <w:szCs w:val="24"/>
        </w:rPr>
        <w:t>(synthesis)</w:t>
      </w:r>
    </w:p>
    <w:p w14:paraId="2F3A37F0" w14:textId="50E2E3D7" w:rsidR="00463BAF" w:rsidRPr="00463BAF" w:rsidRDefault="00463BAF" w:rsidP="00463BAF">
      <w:pPr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color w:val="0F2A44"/>
          <w:sz w:val="24"/>
          <w:szCs w:val="24"/>
          <w:rtl/>
        </w:rPr>
        <w:t>ז</w:t>
      </w:r>
      <w:r>
        <w:rPr>
          <w:rFonts w:ascii="David" w:hAnsi="David" w:cs="David" w:hint="cs"/>
          <w:color w:val="0F2A44"/>
          <w:sz w:val="24"/>
          <w:szCs w:val="24"/>
          <w:rtl/>
        </w:rPr>
        <w:t>ו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הו פערים ומגמות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6780B5D8" w14:textId="2E255DCB" w:rsidR="00463BAF" w:rsidRPr="00463BAF" w:rsidRDefault="00463BAF" w:rsidP="00463BAF">
      <w:pPr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ישנו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קישור לשאלת המחקר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4FCD207F" w14:textId="2BC3714B" w:rsidR="00463BAF" w:rsidRPr="00463BAF" w:rsidRDefault="00463BAF" w:rsidP="00463BAF">
      <w:pPr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ישנם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אזכורים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לפי</w:t>
      </w:r>
      <w:r w:rsidRPr="00463BAF">
        <w:rPr>
          <w:rFonts w:ascii="David" w:hAnsi="David" w:cs="David"/>
          <w:color w:val="0F2A44"/>
          <w:sz w:val="24"/>
          <w:szCs w:val="24"/>
        </w:rPr>
        <w:t xml:space="preserve"> APA7 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באופן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תק</w:t>
      </w:r>
      <w:r>
        <w:rPr>
          <w:rFonts w:ascii="David" w:hAnsi="David" w:cs="David" w:hint="cs"/>
          <w:color w:val="0F2A44"/>
          <w:sz w:val="24"/>
          <w:szCs w:val="24"/>
          <w:rtl/>
        </w:rPr>
        <w:t>ני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 בכל פסקה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0B6479BD" w14:textId="3E833866" w:rsidR="00463BAF" w:rsidRPr="00463BAF" w:rsidRDefault="00463BAF" w:rsidP="00463BAF">
      <w:pPr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lastRenderedPageBreak/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אורך מתאים (כ-30% מהעבודה)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609000D1" w14:textId="703BFC0D" w:rsidR="00463BAF" w:rsidRPr="00463BAF" w:rsidRDefault="00463BAF" w:rsidP="00463BAF">
      <w:pPr>
        <w:spacing w:line="360" w:lineRule="auto" w:after="160"/>
        <w:rPr>
          <w:rFonts w:ascii="David" w:hAnsi="David" w:cs="David"/>
          <w:b/>
          <w:bCs/>
          <w:sz w:val="24"/>
          <w:szCs w:val="24"/>
        </w:rPr>
      </w:pP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מתודולוגיה איכותנית (פרק 3</w:t>
      </w:r>
      <w:r>
        <w:rPr>
          <w:rFonts w:ascii="David" w:hAnsi="David" w:cs="David" w:hint="cs"/>
          <w:b/>
          <w:bCs/>
          <w:color w:val="0E4A7B"/>
          <w:sz w:val="28"/>
          <w:szCs w:val="24"/>
          <w:rtl/>
        </w:rPr>
        <w:t xml:space="preserve">- </w:t>
      </w: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אם רלוונטי</w:t>
      </w:r>
      <w:r>
        <w:rPr>
          <w:rFonts w:ascii="David" w:hAnsi="David" w:cs="David" w:hint="cs"/>
          <w:b/>
          <w:bCs/>
          <w:color w:val="0E4A7B"/>
          <w:sz w:val="28"/>
          <w:szCs w:val="24"/>
          <w:rtl/>
        </w:rPr>
        <w:t>)</w:t>
      </w:r>
    </w:p>
    <w:p w14:paraId="74F8AC30" w14:textId="1573A3AB" w:rsidR="00463BAF" w:rsidRPr="00463BAF" w:rsidRDefault="00463BAF" w:rsidP="00463BAF">
      <w:pPr>
        <w:pStyle w:val="a9"/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מוצג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עיצוב המחקר </w:t>
      </w:r>
      <w:r>
        <w:rPr>
          <w:rFonts w:ascii="David" w:hAnsi="David" w:cs="David" w:hint="cs"/>
          <w:color w:val="0F2A44"/>
          <w:sz w:val="24"/>
          <w:szCs w:val="24"/>
          <w:rtl/>
        </w:rPr>
        <w:t>ו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הצדקה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02F29F2F" w14:textId="5DDA6B7C" w:rsidR="00463BAF" w:rsidRPr="00463BAF" w:rsidRDefault="00463BAF" w:rsidP="00463BAF">
      <w:pPr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מוצגת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אוכלוסייה,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מדגם ו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דגימה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</w:t>
      </w:r>
      <w:r w:rsidRPr="00463BAF">
        <w:rPr>
          <w:rFonts w:ascii="David" w:hAnsi="David" w:cs="David"/>
          <w:color w:val="0F2A44"/>
          <w:sz w:val="24"/>
          <w:szCs w:val="24"/>
        </w:rPr>
        <w:t xml:space="preserve"> </w:t>
      </w:r>
      <w:r>
        <w:rPr>
          <w:rFonts w:ascii="David" w:hAnsi="David" w:cs="David"/>
          <w:color w:val="0F2A44"/>
          <w:sz w:val="24"/>
          <w:szCs w:val="24"/>
        </w:rPr>
        <w:t>.</w:t>
      </w:r>
      <w:r w:rsidRPr="00463BAF">
        <w:rPr>
          <w:rFonts w:ascii="David" w:hAnsi="David" w:cs="David"/>
          <w:color w:val="0F2A44"/>
          <w:sz w:val="24"/>
          <w:szCs w:val="24"/>
        </w:rPr>
        <w:t>(purposive/snowball)</w:t>
      </w:r>
    </w:p>
    <w:p w14:paraId="30D1775C" w14:textId="1F5A69D6" w:rsidR="00463BAF" w:rsidRPr="00463BAF" w:rsidRDefault="00463BAF" w:rsidP="00463BAF">
      <w:pPr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מוצג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תיאור 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של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כלי המחקר (ראיונות, תצפיות וכו')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6EDCE17C" w14:textId="4B180D07" w:rsidR="00463BAF" w:rsidRPr="00463BAF" w:rsidRDefault="00463BAF" w:rsidP="00463BAF">
      <w:pPr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מוצג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הליך איסוף נתונים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1D99C814" w14:textId="70595963" w:rsidR="00463BAF" w:rsidRPr="00463BAF" w:rsidRDefault="00463BAF" w:rsidP="00463BAF">
      <w:pPr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ישנו הסבר ל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ניתוח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נתונים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(ניתוח תמטי וכן הלאה).</w:t>
      </w:r>
    </w:p>
    <w:p w14:paraId="2F9D6010" w14:textId="002E3024" w:rsidR="00463BAF" w:rsidRPr="00463BAF" w:rsidRDefault="00463BAF" w:rsidP="00463BAF">
      <w:pPr>
        <w:numPr>
          <w:ilvl w:val="0"/>
          <w:numId w:val="3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מוצגים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שיקולים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אתיים </w:t>
      </w:r>
      <w:r>
        <w:rPr>
          <w:rFonts w:ascii="David" w:hAnsi="David" w:cs="David" w:hint="cs"/>
          <w:color w:val="0F2A44"/>
          <w:sz w:val="24"/>
          <w:szCs w:val="24"/>
          <w:rtl/>
        </w:rPr>
        <w:t>וא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ישור </w:t>
      </w:r>
      <w:r>
        <w:rPr>
          <w:rFonts w:ascii="David" w:hAnsi="David" w:cs="David" w:hint="cs"/>
          <w:color w:val="0F2A44"/>
          <w:sz w:val="24"/>
          <w:szCs w:val="24"/>
          <w:rtl/>
        </w:rPr>
        <w:t>הו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ועדה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437B1383" w14:textId="6CA59343" w:rsidR="00463BAF" w:rsidRPr="00463BAF" w:rsidRDefault="00463BAF" w:rsidP="00463BAF">
      <w:p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מתודולוגיה כמותית (פרק 3</w:t>
      </w:r>
      <w:r>
        <w:rPr>
          <w:rFonts w:ascii="David" w:hAnsi="David" w:cs="David" w:hint="cs"/>
          <w:b/>
          <w:bCs/>
          <w:color w:val="0E4A7B"/>
          <w:sz w:val="28"/>
          <w:szCs w:val="24"/>
          <w:rtl/>
        </w:rPr>
        <w:t>-</w:t>
      </w: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אם רלוונטי)</w:t>
      </w:r>
    </w:p>
    <w:p w14:paraId="63A8704A" w14:textId="76C8A5C9" w:rsidR="00463BAF" w:rsidRPr="00463BAF" w:rsidRDefault="00463BAF" w:rsidP="00463BAF">
      <w:pPr>
        <w:pStyle w:val="a9"/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מוצג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עיצוב המחקר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וה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הצדקה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4FE8AFB5" w14:textId="621D9E0D" w:rsidR="00463BAF" w:rsidRPr="00463BAF" w:rsidRDefault="00463BAF" w:rsidP="00463BAF">
      <w:pPr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מוצגת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אוכלוסייה,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מדגם וגודל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המדגם.</w:t>
      </w:r>
    </w:p>
    <w:p w14:paraId="2CA99104" w14:textId="694DA475" w:rsidR="00463BAF" w:rsidRPr="00463BAF" w:rsidRDefault="00463BAF" w:rsidP="00463BAF">
      <w:pPr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מוצגים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כלים (שאלונים) </w:t>
      </w:r>
      <w:r>
        <w:rPr>
          <w:rFonts w:ascii="David" w:hAnsi="David" w:cs="David" w:hint="cs"/>
          <w:color w:val="0F2A44"/>
          <w:sz w:val="24"/>
          <w:szCs w:val="24"/>
          <w:rtl/>
        </w:rPr>
        <w:t>וה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מהימנות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</w:t>
      </w:r>
      <w:r w:rsidRPr="00463BAF">
        <w:rPr>
          <w:rFonts w:ascii="David" w:hAnsi="David" w:cs="David"/>
          <w:color w:val="0F2A44"/>
          <w:sz w:val="24"/>
          <w:szCs w:val="24"/>
        </w:rPr>
        <w:t xml:space="preserve"> </w:t>
      </w:r>
      <w:r>
        <w:rPr>
          <w:rFonts w:ascii="David" w:hAnsi="David" w:cs="David"/>
          <w:color w:val="0F2A44"/>
          <w:sz w:val="24"/>
          <w:szCs w:val="24"/>
        </w:rPr>
        <w:t>.</w:t>
      </w:r>
      <w:r w:rsidRPr="00463BAF">
        <w:rPr>
          <w:rFonts w:ascii="David" w:hAnsi="David" w:cs="David"/>
          <w:color w:val="0F2A44"/>
          <w:sz w:val="24"/>
          <w:szCs w:val="24"/>
        </w:rPr>
        <w:t>(Cronbach's alpha)</w:t>
      </w:r>
    </w:p>
    <w:p w14:paraId="002D0D44" w14:textId="732C8342" w:rsidR="00463BAF" w:rsidRPr="00463BAF" w:rsidRDefault="00463BAF" w:rsidP="00463BAF">
      <w:pPr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מוצגים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משתנים (תלוי, בלתי תלוי, ביקורת)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5B628FC4" w14:textId="3373B5BC" w:rsidR="00463BAF" w:rsidRPr="00463BAF" w:rsidRDefault="00463BAF" w:rsidP="00463BAF">
      <w:pPr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מוצג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הליך איסוף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נתונים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6F323688" w14:textId="023B2B88" w:rsidR="00463BAF" w:rsidRPr="00463BAF" w:rsidRDefault="00463BAF" w:rsidP="00463BAF">
      <w:pPr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מוסבר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ניתוח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סטטיסטי (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תוכנה </w:t>
      </w:r>
      <w:r>
        <w:rPr>
          <w:rFonts w:ascii="David" w:hAnsi="David" w:cs="David" w:hint="cs"/>
          <w:color w:val="0F2A44"/>
          <w:sz w:val="24"/>
          <w:szCs w:val="24"/>
          <w:rtl/>
        </w:rPr>
        <w:t>וה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מבחנים)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7462EFF2" w14:textId="6564137C" w:rsidR="00463BAF" w:rsidRPr="00463BAF" w:rsidRDefault="00463BAF" w:rsidP="00463BAF">
      <w:pPr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מוצגים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שיקולים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אתיים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129C1087" w14:textId="4B4C62B3" w:rsidR="00463BAF" w:rsidRPr="00463BAF" w:rsidRDefault="00463BAF" w:rsidP="00463BAF">
      <w:p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F2A44"/>
          <w:sz w:val="24"/>
          <w:szCs w:val="24"/>
          <w:rtl/>
        </w:rPr>
        <w:t>רשימת מקורות</w:t>
      </w:r>
      <w:r>
        <w:rPr>
          <w:rFonts w:ascii="David" w:hAnsi="David" w:cs="David" w:hint="cs"/>
          <w:b/>
          <w:bCs/>
          <w:color w:val="0F2A44"/>
          <w:sz w:val="24"/>
          <w:szCs w:val="24"/>
          <w:rtl/>
        </w:rPr>
        <w:t xml:space="preserve"> </w:t>
      </w:r>
      <w:r w:rsidRPr="00463BAF">
        <w:rPr>
          <w:rFonts w:ascii="David" w:hAnsi="David" w:cs="David"/>
          <w:b/>
          <w:bCs/>
          <w:color w:val="0F2A44"/>
          <w:sz w:val="24"/>
          <w:szCs w:val="24"/>
        </w:rPr>
        <w:t xml:space="preserve"> (References)</w:t>
      </w:r>
    </w:p>
    <w:p w14:paraId="0832B708" w14:textId="1D0CED58" w:rsidR="00463BAF" w:rsidRPr="00463BAF" w:rsidRDefault="00463BAF" w:rsidP="00463BAF">
      <w:pPr>
        <w:pStyle w:val="a9"/>
        <w:numPr>
          <w:ilvl w:val="0"/>
          <w:numId w:val="5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ישנה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כותרת "רשימת מקורות" בעמוד חדש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1CA452EC" w14:textId="4ABEFE31" w:rsidR="00463BAF" w:rsidRPr="00463BAF" w:rsidRDefault="00463BAF" w:rsidP="00463BAF">
      <w:pPr>
        <w:numPr>
          <w:ilvl w:val="0"/>
          <w:numId w:val="5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הכתיבה נעשה על-פי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סדר אלפביתי לפי שם משפחה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670DF73B" w14:textId="1CBEF843" w:rsidR="00463BAF" w:rsidRPr="00463BAF" w:rsidRDefault="00463BAF" w:rsidP="00463BAF">
      <w:pPr>
        <w:numPr>
          <w:ilvl w:val="0"/>
          <w:numId w:val="5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ישנה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הפרדה 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בין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עברית 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ל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אנגלית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1DD287EC" w14:textId="3CE342AC" w:rsidR="00463BAF" w:rsidRPr="00463BAF" w:rsidRDefault="00463BAF" w:rsidP="00463BAF">
      <w:pPr>
        <w:numPr>
          <w:ilvl w:val="0"/>
          <w:numId w:val="5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שורה ראשונה ימינה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(</w:t>
      </w:r>
      <w:r w:rsidRPr="00463BAF">
        <w:rPr>
          <w:rFonts w:ascii="David" w:hAnsi="David" w:cs="David"/>
          <w:color w:val="0F2A44"/>
          <w:sz w:val="24"/>
          <w:szCs w:val="24"/>
        </w:rPr>
        <w:t xml:space="preserve">Hanging indent 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). </w:t>
      </w:r>
    </w:p>
    <w:p w14:paraId="30B53B62" w14:textId="5D33FD68" w:rsidR="00463BAF" w:rsidRPr="00463BAF" w:rsidRDefault="00AA64B2" w:rsidP="00463BAF">
      <w:pPr>
        <w:numPr>
          <w:ilvl w:val="0"/>
          <w:numId w:val="5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ישנם</w:t>
      </w:r>
      <w:r>
        <w:rPr>
          <w:rFonts w:ascii="David" w:hAnsi="David" w:cs="David"/>
          <w:color w:val="0F2A44"/>
          <w:sz w:val="24"/>
          <w:szCs w:val="24"/>
        </w:rPr>
        <w:t xml:space="preserve"> </w:t>
      </w:r>
      <w:r w:rsidR="00463BAF" w:rsidRPr="00463BAF">
        <w:rPr>
          <w:rFonts w:ascii="David" w:hAnsi="David" w:cs="David"/>
          <w:color w:val="0F2A44"/>
          <w:sz w:val="24"/>
          <w:szCs w:val="24"/>
        </w:rPr>
        <w:t xml:space="preserve">DOI/URL 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עדכניים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33B3DF7E" w14:textId="54A9B12A" w:rsidR="00463BAF" w:rsidRPr="00463BAF" w:rsidRDefault="00AA64B2" w:rsidP="00463BAF">
      <w:pPr>
        <w:numPr>
          <w:ilvl w:val="0"/>
          <w:numId w:val="5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מוצגים 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מקורות ראשוניים / משניים / אקדמיים / לא-אקדמיים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נ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פרדים אם נדרש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1691A3CA" w14:textId="0CFE764C" w:rsidR="00463BAF" w:rsidRPr="00463BAF" w:rsidRDefault="00463BAF" w:rsidP="00463BAF">
      <w:pPr>
        <w:numPr>
          <w:ilvl w:val="0"/>
          <w:numId w:val="5"/>
        </w:num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color w:val="0F2A44"/>
          <w:sz w:val="24"/>
          <w:szCs w:val="24"/>
          <w:rtl/>
        </w:rPr>
        <w:t>מספר מקורות תואם לאזכורים בגוף העבודה</w:t>
      </w:r>
      <w:r w:rsidR="00AA64B2"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6C454D01" w14:textId="190CF384" w:rsidR="00463BAF" w:rsidRPr="00463BAF" w:rsidRDefault="00463BAF" w:rsidP="00463BAF">
      <w:p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F2A44"/>
          <w:sz w:val="24"/>
          <w:szCs w:val="24"/>
          <w:rtl/>
        </w:rPr>
        <w:t>כללי כתיבה ואזכורים</w:t>
      </w:r>
      <w:r w:rsidR="00AA64B2">
        <w:rPr>
          <w:rFonts w:ascii="David" w:hAnsi="David" w:cs="David" w:hint="cs"/>
          <w:b/>
          <w:bCs/>
          <w:color w:val="0F2A44"/>
          <w:sz w:val="24"/>
          <w:szCs w:val="24"/>
          <w:rtl/>
        </w:rPr>
        <w:t xml:space="preserve"> </w:t>
      </w:r>
      <w:r w:rsidRPr="00463BAF">
        <w:rPr>
          <w:rFonts w:ascii="David" w:hAnsi="David" w:cs="David"/>
          <w:b/>
          <w:bCs/>
          <w:color w:val="0F2A44"/>
          <w:sz w:val="24"/>
          <w:szCs w:val="24"/>
        </w:rPr>
        <w:t xml:space="preserve"> APA7</w:t>
      </w:r>
    </w:p>
    <w:p w14:paraId="39A80A49" w14:textId="404CD04E" w:rsidR="00463BAF" w:rsidRPr="00AA64B2" w:rsidRDefault="00463BAF" w:rsidP="00AA64B2">
      <w:pPr>
        <w:pStyle w:val="a9"/>
        <w:numPr>
          <w:ilvl w:val="0"/>
          <w:numId w:val="6"/>
        </w:numPr>
        <w:spacing w:line="360" w:lineRule="auto"/>
        <w:rPr>
          <w:rFonts w:ascii="David" w:hAnsi="David" w:cs="David"/>
          <w:sz w:val="24"/>
          <w:szCs w:val="24"/>
        </w:rPr>
      </w:pPr>
      <w:r w:rsidRPr="00AA64B2">
        <w:rPr>
          <w:rFonts w:ascii="David" w:hAnsi="David" w:cs="David"/>
          <w:color w:val="0F2A44"/>
          <w:sz w:val="24"/>
          <w:szCs w:val="24"/>
          <w:rtl/>
        </w:rPr>
        <w:t>אזכור בגוף: (שם משפחה, שנה)</w:t>
      </w:r>
      <w:r w:rsidR="00AA64B2"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7E9F7426" w14:textId="6838ED4D" w:rsidR="00463BAF" w:rsidRPr="00463BAF" w:rsidRDefault="00463BAF" w:rsidP="00463BAF">
      <w:pPr>
        <w:numPr>
          <w:ilvl w:val="0"/>
          <w:numId w:val="6"/>
        </w:num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color w:val="0F2A44"/>
          <w:sz w:val="24"/>
          <w:szCs w:val="24"/>
          <w:rtl/>
        </w:rPr>
        <w:t>ציטוט ישיר עם עמוד</w:t>
      </w:r>
      <w:r w:rsidR="00AA64B2">
        <w:rPr>
          <w:rFonts w:ascii="David" w:hAnsi="David" w:cs="David" w:hint="cs"/>
          <w:color w:val="0F2A44"/>
          <w:sz w:val="24"/>
          <w:szCs w:val="24"/>
          <w:rtl/>
        </w:rPr>
        <w:t xml:space="preserve"> (עמ' </w:t>
      </w:r>
      <w:r w:rsidR="00AA64B2">
        <w:rPr>
          <w:rFonts w:ascii="David" w:hAnsi="David" w:cs="David"/>
          <w:color w:val="0F2A44"/>
          <w:sz w:val="24"/>
          <w:szCs w:val="24"/>
        </w:rPr>
        <w:t>X</w:t>
      </w:r>
      <w:r w:rsidR="00AA64B2">
        <w:rPr>
          <w:rFonts w:ascii="David" w:hAnsi="David" w:cs="David" w:hint="cs"/>
          <w:color w:val="0F2A44"/>
          <w:sz w:val="24"/>
          <w:szCs w:val="24"/>
          <w:rtl/>
        </w:rPr>
        <w:t>).</w:t>
      </w:r>
    </w:p>
    <w:p w14:paraId="13A25E53" w14:textId="1B192A20" w:rsidR="00AA64B2" w:rsidRPr="00AA64B2" w:rsidRDefault="00AA64B2" w:rsidP="00AA64B2">
      <w:pPr>
        <w:numPr>
          <w:ilvl w:val="0"/>
          <w:numId w:val="6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lastRenderedPageBreak/>
        <w:t xml:space="preserve">אם ישנם שלושה 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מחברים ומעלה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: שם משפחת הראשון </w:t>
      </w:r>
      <w:r>
        <w:rPr>
          <w:rFonts w:ascii="David" w:hAnsi="David" w:cs="David"/>
          <w:color w:val="0F2A44"/>
          <w:sz w:val="24"/>
          <w:szCs w:val="24"/>
        </w:rPr>
        <w:t>et al.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, ושנה).  </w:t>
      </w:r>
    </w:p>
    <w:p w14:paraId="653F91E3" w14:textId="2F71C12D" w:rsidR="00463BAF" w:rsidRPr="00463BAF" w:rsidRDefault="00463BAF" w:rsidP="00463BAF">
      <w:pPr>
        <w:numPr>
          <w:ilvl w:val="0"/>
          <w:numId w:val="6"/>
        </w:num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color w:val="0F2A44"/>
          <w:sz w:val="24"/>
          <w:szCs w:val="24"/>
          <w:rtl/>
        </w:rPr>
        <w:t>רשימת מקורות תואמת בדיוק</w:t>
      </w:r>
      <w:r w:rsidR="00AA64B2"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52CC8E3A" w14:textId="6B6C3CD8" w:rsidR="00463BAF" w:rsidRPr="00463BAF" w:rsidRDefault="00AA64B2" w:rsidP="00463BAF">
      <w:pPr>
        <w:numPr>
          <w:ilvl w:val="0"/>
          <w:numId w:val="6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מקורות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הנם עדכניים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 xml:space="preserve"> (רוב</w:t>
      </w:r>
      <w:r>
        <w:rPr>
          <w:rFonts w:ascii="David" w:hAnsi="David" w:cs="David" w:hint="cs"/>
          <w:color w:val="0F2A44"/>
          <w:sz w:val="24"/>
          <w:szCs w:val="24"/>
          <w:rtl/>
        </w:rPr>
        <w:t>ם מ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ה-1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5-10 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שנים האחרונות)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</w:p>
    <w:p w14:paraId="688E68FA" w14:textId="7B518010" w:rsidR="00463BAF" w:rsidRPr="00AA64B2" w:rsidRDefault="00AA64B2" w:rsidP="00AA64B2">
      <w:pPr>
        <w:numPr>
          <w:ilvl w:val="0"/>
          <w:numId w:val="6"/>
        </w:numPr>
        <w:spacing w:line="360" w:lineRule="auto"/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ישנה </w:t>
      </w:r>
      <w:r w:rsidR="00463BAF" w:rsidRPr="00463BAF">
        <w:rPr>
          <w:rFonts w:ascii="David" w:hAnsi="David" w:cs="David"/>
          <w:color w:val="0F2A44"/>
          <w:sz w:val="24"/>
          <w:szCs w:val="24"/>
          <w:rtl/>
        </w:rPr>
        <w:t>הימנעות מהשמטת מקורות או הוספת "שם</w:t>
      </w:r>
      <w:r>
        <w:rPr>
          <w:rFonts w:ascii="David" w:hAnsi="David" w:cs="David" w:hint="cs"/>
          <w:color w:val="0F2A44"/>
          <w:sz w:val="24"/>
          <w:szCs w:val="24"/>
          <w:rtl/>
        </w:rPr>
        <w:t>.</w:t>
      </w:r>
      <w:r w:rsidR="00463BAF" w:rsidRPr="00463BAF">
        <w:rPr>
          <w:rFonts w:ascii="David" w:hAnsi="David" w:cs="David"/>
          <w:color w:val="0F2A44"/>
          <w:sz w:val="24"/>
          <w:szCs w:val="24"/>
        </w:rPr>
        <w:t>"</w:t>
      </w:r>
    </w:p>
    <w:p w14:paraId="39B8883A" w14:textId="2EF7D274" w:rsidR="00463BAF" w:rsidRPr="00463BAF" w:rsidRDefault="00463BAF" w:rsidP="00463BAF">
      <w:p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סיכום צ'ק-ליסט כללי</w:t>
      </w:r>
    </w:p>
    <w:p w14:paraId="774EEC03" w14:textId="1A2EF607" w:rsidR="00463BAF" w:rsidRPr="00463BAF" w:rsidRDefault="00463BAF" w:rsidP="00463BAF">
      <w:pPr>
        <w:pStyle w:val="a9"/>
        <w:numPr>
          <w:ilvl w:val="0"/>
          <w:numId w:val="1"/>
        </w:num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>העבודה כוללת מבוא, סקירה, מתודולוגיה, ממצאים, דיון, סיכום ורשימת מקורות</w:t>
      </w:r>
      <w:r w:rsidRPr="00463BAF">
        <w:rPr>
          <w:rFonts w:ascii="David" w:hAnsi="David" w:cs="David"/>
          <w:b/>
          <w:color w:val="0E4A7B"/>
          <w:sz w:val="28"/>
          <w:szCs w:val="24"/>
        </w:rPr>
        <w:t>.</w:t>
      </w:r>
    </w:p>
    <w:p w14:paraId="29C13237" w14:textId="77777777" w:rsidR="00463BAF" w:rsidRPr="00463BAF" w:rsidRDefault="00463BAF" w:rsidP="00463BAF">
      <w:pPr>
        <w:numPr>
          <w:ilvl w:val="0"/>
          <w:numId w:val="1"/>
        </w:num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>שאלת מחקר ברורה וקשורה לכל פרק</w:t>
      </w:r>
      <w:r w:rsidRPr="00463BAF">
        <w:rPr>
          <w:rFonts w:ascii="David" w:hAnsi="David" w:cs="David"/>
          <w:b/>
          <w:color w:val="0E4A7B"/>
          <w:sz w:val="28"/>
          <w:szCs w:val="24"/>
        </w:rPr>
        <w:t>.</w:t>
      </w:r>
    </w:p>
    <w:p w14:paraId="73B03D05" w14:textId="0EB35DBC" w:rsidR="00463BAF" w:rsidRPr="00463BAF" w:rsidRDefault="00463BAF" w:rsidP="00463BAF">
      <w:pPr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color w:val="0F2A44"/>
          <w:sz w:val="24"/>
          <w:szCs w:val="24"/>
          <w:rtl/>
        </w:rPr>
        <w:t>עמידה בדרישות המוסד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או 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מרצה (אורך, סגנון)</w:t>
      </w:r>
      <w:r w:rsidRPr="00463BAF">
        <w:rPr>
          <w:rFonts w:ascii="David" w:hAnsi="David" w:cs="David"/>
          <w:color w:val="0F2A44"/>
          <w:sz w:val="24"/>
          <w:szCs w:val="24"/>
        </w:rPr>
        <w:t>.</w:t>
      </w:r>
    </w:p>
    <w:p w14:paraId="4B21EF3D" w14:textId="3A28C3E5" w:rsidR="00463BAF" w:rsidRPr="00463BAF" w:rsidRDefault="00463BAF" w:rsidP="00463BAF">
      <w:pPr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בוצעה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קריאה חוזרת </w:t>
      </w:r>
      <w:r>
        <w:rPr>
          <w:rFonts w:ascii="David" w:hAnsi="David" w:cs="David" w:hint="cs"/>
          <w:color w:val="0F2A44"/>
          <w:sz w:val="24"/>
          <w:szCs w:val="24"/>
          <w:rtl/>
        </w:rPr>
        <w:t xml:space="preserve"> ו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בדיקת שגיאות כתיב</w:t>
      </w:r>
      <w:r w:rsidRPr="00463BAF">
        <w:rPr>
          <w:rFonts w:ascii="David" w:hAnsi="David" w:cs="David"/>
          <w:color w:val="0F2A44"/>
          <w:sz w:val="24"/>
          <w:szCs w:val="24"/>
        </w:rPr>
        <w:t>.</w:t>
      </w:r>
    </w:p>
    <w:p w14:paraId="6FE3CBE7" w14:textId="467F767A" w:rsidR="00463BAF" w:rsidRPr="00463BAF" w:rsidRDefault="00463BAF" w:rsidP="00463BAF">
      <w:pPr>
        <w:numPr>
          <w:ilvl w:val="0"/>
          <w:numId w:val="1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color w:val="0F2A44"/>
          <w:sz w:val="24"/>
          <w:szCs w:val="24"/>
          <w:rtl/>
        </w:rPr>
        <w:t xml:space="preserve">בוצעה 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שמיר</w:t>
      </w:r>
      <w:r>
        <w:rPr>
          <w:rFonts w:ascii="David" w:hAnsi="David" w:cs="David" w:hint="cs"/>
          <w:color w:val="0F2A44"/>
          <w:sz w:val="24"/>
          <w:szCs w:val="24"/>
          <w:rtl/>
        </w:rPr>
        <w:t>ה של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>
        <w:rPr>
          <w:rFonts w:ascii="David" w:hAnsi="David" w:cs="David" w:hint="cs"/>
          <w:color w:val="0F2A44"/>
          <w:sz w:val="24"/>
          <w:szCs w:val="24"/>
          <w:rtl/>
        </w:rPr>
        <w:t>ה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 xml:space="preserve">גרסאות </w:t>
      </w:r>
      <w:r>
        <w:rPr>
          <w:rFonts w:ascii="David" w:hAnsi="David" w:cs="David" w:hint="cs"/>
          <w:color w:val="0F2A44"/>
          <w:sz w:val="24"/>
          <w:szCs w:val="24"/>
          <w:rtl/>
        </w:rPr>
        <w:t>ו</w:t>
      </w:r>
      <w:r w:rsidRPr="00463BAF">
        <w:rPr>
          <w:rFonts w:ascii="David" w:hAnsi="David" w:cs="David"/>
          <w:color w:val="0F2A44"/>
          <w:sz w:val="24"/>
          <w:szCs w:val="24"/>
          <w:rtl/>
        </w:rPr>
        <w:t>גיבוי</w:t>
      </w:r>
      <w:r w:rsidRPr="00463BAF">
        <w:rPr>
          <w:rFonts w:ascii="David" w:hAnsi="David" w:cs="David"/>
          <w:color w:val="0F2A44"/>
          <w:sz w:val="24"/>
          <w:szCs w:val="24"/>
        </w:rPr>
        <w:t>.</w:t>
      </w:r>
    </w:p>
    <w:p w14:paraId="11124778" w14:textId="77777777" w:rsidR="00463BAF" w:rsidRPr="00463BAF" w:rsidRDefault="00463BAF" w:rsidP="00463BAF">
      <w:pPr>
        <w:spacing w:line="360" w:lineRule="auto" w:after="160"/>
        <w:rPr>
          <w:rFonts w:ascii="David" w:hAnsi="David" w:cs="David"/>
          <w:sz w:val="24"/>
          <w:szCs w:val="24"/>
        </w:rPr>
      </w:pP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המלצה</w:t>
      </w:r>
      <w:r w:rsidRPr="00463BAF">
        <w:rPr>
          <w:rFonts w:ascii="David" w:hAnsi="David" w:cs="David"/>
          <w:b/>
          <w:bCs/>
          <w:color w:val="0E4A7B"/>
          <w:sz w:val="28"/>
          <w:szCs w:val="24"/>
        </w:rPr>
        <w:t>:</w:t>
      </w:r>
      <w:r w:rsidRPr="00463BAF">
        <w:rPr>
          <w:rFonts w:ascii="David" w:hAnsi="David" w:cs="David"/>
          <w:b/>
          <w:color w:val="0E4A7B"/>
          <w:sz w:val="28"/>
          <w:szCs w:val="24"/>
        </w:rPr>
        <w:t xml:space="preserve"> 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עברו על הצ'ק-ליסט </w:t>
      </w:r>
      <w:r w:rsidRPr="00463BAF">
        <w:rPr>
          <w:rFonts w:ascii="David" w:hAnsi="David" w:cs="David"/>
          <w:b/>
          <w:bCs/>
          <w:color w:val="0E4A7B"/>
          <w:sz w:val="28"/>
          <w:szCs w:val="24"/>
          <w:rtl/>
        </w:rPr>
        <w:t>לפני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הגשה. סמנו הכול </w:t>
      </w:r>
      <w:r w:rsidRPr="00463BAF">
        <w:rPr>
          <w:rFonts w:ascii="Segoe UI Symbol" w:hAnsi="Segoe UI Symbol" w:cs="Segoe UI Symbol" w:hint="cs"/>
          <w:b/>
          <w:color w:val="0E4A7B"/>
          <w:sz w:val="28"/>
          <w:szCs w:val="24"/>
          <w:rtl/>
        </w:rPr>
        <w:t>✓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לפני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שליחה</w:t>
      </w:r>
      <w:r w:rsidRPr="00463BAF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463BAF">
        <w:rPr>
          <w:rFonts w:ascii="David" w:hAnsi="David" w:cs="David" w:hint="cs"/>
          <w:b/>
          <w:color w:val="0E4A7B"/>
          <w:sz w:val="28"/>
          <w:szCs w:val="24"/>
          <w:rtl/>
        </w:rPr>
        <w:t>למרצה</w:t>
      </w:r>
      <w:r w:rsidRPr="00463BAF">
        <w:rPr>
          <w:rFonts w:ascii="David" w:hAnsi="David" w:cs="David"/>
          <w:b/>
          <w:color w:val="0E4A7B"/>
          <w:sz w:val="28"/>
          <w:szCs w:val="24"/>
        </w:rPr>
        <w:t>.</w:t>
      </w:r>
    </w:p>
    <w:p w14:paraId="57E03EFD" w14:textId="77777777" w:rsidR="007854C0" w:rsidRPr="00463BAF" w:rsidRDefault="007854C0" w:rsidP="00463BAF">
      <w:pPr>
        <w:spacing w:line="360" w:lineRule="auto"/>
        <w:rPr>
          <w:rFonts w:ascii="David" w:hAnsi="David" w:cs="David"/>
          <w:sz w:val="24"/>
          <w:szCs w:val="24"/>
        </w:rPr>
      </w:pPr>
    </w:p>
    <w:sectPr w:rsidR="007854C0" w:rsidRPr="00463BAF" w:rsidSect="009C1D12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4A3B8"/>
        <w:sz w:val="14"/>
      </w:rPr>
      <w:t>ACADEMICS | 052-295-1553 | תבנית מקורית - נכתבה על ידי מומחה אקדמי, לא AI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097280" cy="61680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61680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5F1F"/>
    <w:multiLevelType w:val="multilevel"/>
    <w:tmpl w:val="38184DBA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Theme="minorHAnsi" w:hAnsi="David" w:cs="David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754FC"/>
    <w:multiLevelType w:val="multilevel"/>
    <w:tmpl w:val="A5B24D08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Theme="minorHAnsi" w:hAnsi="David" w:cs="David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D79F3"/>
    <w:multiLevelType w:val="multilevel"/>
    <w:tmpl w:val="6A4EB2FC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Theme="minorHAnsi" w:hAnsi="David" w:cs="David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754E5"/>
    <w:multiLevelType w:val="multilevel"/>
    <w:tmpl w:val="F93CF3C0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Theme="minorHAnsi" w:hAnsi="David" w:cs="David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A5165"/>
    <w:multiLevelType w:val="multilevel"/>
    <w:tmpl w:val="80D4AD5A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Theme="minorHAnsi" w:hAnsi="David" w:cs="David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8E27E6"/>
    <w:multiLevelType w:val="multilevel"/>
    <w:tmpl w:val="EE9A5140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Theme="minorHAnsi" w:hAnsi="David" w:cs="David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166314">
    <w:abstractNumId w:val="0"/>
  </w:num>
  <w:num w:numId="2" w16cid:durableId="712924013">
    <w:abstractNumId w:val="1"/>
  </w:num>
  <w:num w:numId="3" w16cid:durableId="167600510">
    <w:abstractNumId w:val="2"/>
  </w:num>
  <w:num w:numId="4" w16cid:durableId="1970012178">
    <w:abstractNumId w:val="5"/>
  </w:num>
  <w:num w:numId="5" w16cid:durableId="1369178580">
    <w:abstractNumId w:val="4"/>
  </w:num>
  <w:num w:numId="6" w16cid:durableId="1561210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AF"/>
    <w:rsid w:val="00463BAF"/>
    <w:rsid w:val="007854C0"/>
    <w:rsid w:val="009C1D12"/>
    <w:rsid w:val="009C6DA9"/>
    <w:rsid w:val="00AA64B2"/>
    <w:rsid w:val="00AF0C73"/>
    <w:rsid w:val="00D37196"/>
    <w:rsid w:val="00E01C84"/>
    <w:rsid w:val="00EC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58E66"/>
  <w15:chartTrackingRefBased/>
  <w15:docId w15:val="{3FC0B087-CA7F-43B6-9FFA-C7D29B57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="Heebo" w:hAnsi="Heebo"/>
      <w:color w:val="0E2A44"/>
      <w:sz w:val="22"/>
    </w:rPr>
  </w:style>
  <w:style w:type="paragraph" w:styleId="1">
    <w:name w:val="heading 1"/>
    <w:basedOn w:val="a"/>
    <w:next w:val="a"/>
    <w:link w:val="10"/>
    <w:uiPriority w:val="9"/>
    <w:qFormat/>
    <w:rsid w:val="00463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B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B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3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3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3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63B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63B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63B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63B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63BAF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63B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63BA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63B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63B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3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63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3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63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3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63B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3B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3B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3B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63B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3B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375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</cp:revision>
  <dcterms:created xsi:type="dcterms:W3CDTF">2026-07-21T08:11:00Z</dcterms:created>
  <dcterms:modified xsi:type="dcterms:W3CDTF">2026-07-21T08:30:00Z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05640947-a9e6-46b6-9c21-c77f358b8b7d</vt:lpwstr>
  </property>
</Properties>
</file>