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rPr>
          <w:b/>
          <w:color w:val="1B9EDB"/>
          <w:sz w:val="16"/>
        </w:rPr>
        <w:t>ACADEMICS - Research &amp; Academic Services | Empowering Students, Writers, and Researchers</w:t>
      </w:r>
    </w:p>
    <w:p w14:paraId="512AE567" w14:textId="03446C3A" w:rsidR="006A2AF0" w:rsidRPr="006A2AF0" w:rsidRDefault="006A2AF0" w:rsidP="006A2AF0">
      <w:pPr>
        <w:spacing w:line="360" w:lineRule="auto" w:after="160"/>
        <w:rPr>
          <w:rFonts w:ascii="David" w:hAnsi="David" w:cs="David"/>
          <w:b/>
          <w:bCs/>
          <w:sz w:val="28"/>
          <w:szCs w:val="28"/>
          <w:rtl/>
        </w:rPr>
      </w:pPr>
      <w:r w:rsidRPr="006A2AF0">
        <w:rPr>
          <w:rFonts w:ascii="David" w:hAnsi="David" w:cs="David" w:hint="cs"/>
          <w:b/>
          <w:bCs/>
          <w:color w:val="0E4A7B"/>
          <w:sz w:val="28"/>
          <w:szCs w:val="28"/>
          <w:rtl/>
        </w:rPr>
        <w:t xml:space="preserve">תבנית </w:t>
      </w:r>
      <w:r w:rsidRPr="006A2AF0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לפרק</w:t>
      </w:r>
      <w:r w:rsidRPr="006A2AF0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ביבליוגרפיה</w:t>
      </w:r>
      <w:r w:rsidRPr="006A2AF0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 (</w:t>
      </w:r>
      <w:r w:rsidRPr="006A2AF0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רשימת</w:t>
      </w:r>
      <w:r w:rsidRPr="006A2AF0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מקורות</w:t>
      </w:r>
      <w:r w:rsidRPr="006A2AF0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)- </w:t>
      </w:r>
      <w:r w:rsidRPr="006A2AF0">
        <w:rPr>
          <w:rFonts w:ascii="David" w:hAnsi="David" w:cs="David"/>
          <w:b/>
          <w:bCs/>
          <w:color w:val="0E4A7B"/>
          <w:sz w:val="28"/>
          <w:szCs w:val="28"/>
        </w:rPr>
        <w:t>APA 7</w:t>
      </w:r>
    </w:p>
    <w:p w14:paraId="75AF7FB9" w14:textId="77777777" w:rsidR="006A2AF0" w:rsidRPr="006A2AF0" w:rsidRDefault="006A2AF0" w:rsidP="006A2AF0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רשימת</w:t>
      </w:r>
      <w:r w:rsidRPr="006A2AF0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מקורות</w:t>
      </w:r>
    </w:p>
    <w:p w14:paraId="68C3DE35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/>
          <w:color w:val="0F2A44"/>
          <w:sz w:val="24"/>
          <w:szCs w:val="24"/>
        </w:rPr>
        <w:t>Level 1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מרכז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/>
          <w:color w:val="0F2A44"/>
          <w:sz w:val="24"/>
          <w:szCs w:val="24"/>
        </w:rPr>
        <w:t>Bold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מתחיל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בעמוד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חדש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3D3076CA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- 3-2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מרווח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כפול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749ED91" w14:textId="77777777" w:rsidR="006A2AF0" w:rsidRPr="006A2AF0" w:rsidRDefault="006A2AF0" w:rsidP="006A2AF0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מקורות</w:t>
      </w:r>
      <w:r w:rsidRPr="006A2AF0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ראשוניים</w:t>
      </w:r>
    </w:p>
    <w:p w14:paraId="3A2B8069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/>
          <w:color w:val="0F2A44"/>
          <w:sz w:val="24"/>
          <w:szCs w:val="24"/>
        </w:rPr>
        <w:t>Level 2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שמאל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/>
          <w:color w:val="0F2A44"/>
          <w:sz w:val="24"/>
          <w:szCs w:val="24"/>
        </w:rPr>
        <w:t>Bold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רלוונטי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לעבודה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למשל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במחקרים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היסטוריים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/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איכותניים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31EA007B" w14:textId="7CADEDE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- 8-6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כאן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ימלא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הסטודנט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מקורות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ראשוניים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מסמכים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ראיונות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תעודות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וכ</w:t>
      </w:r>
      <w:r>
        <w:rPr>
          <w:rFonts w:ascii="David" w:hAnsi="David" w:cs="David" w:hint="cs"/>
          <w:color w:val="0F2A44"/>
          <w:sz w:val="24"/>
          <w:szCs w:val="24"/>
          <w:rtl/>
        </w:rPr>
        <w:t>ן הלאה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.]</w:t>
      </w:r>
    </w:p>
    <w:p w14:paraId="79213B55" w14:textId="06290828" w:rsidR="006A2AF0" w:rsidRPr="006A2AF0" w:rsidRDefault="006A2AF0" w:rsidP="006A2AF0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מקורות</w:t>
      </w:r>
      <w:r w:rsidRPr="006A2AF0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>
        <w:rPr>
          <w:rFonts w:ascii="David" w:hAnsi="David" w:cs="David" w:hint="cs"/>
          <w:b/>
          <w:bCs/>
          <w:color w:val="0F2A44"/>
          <w:sz w:val="24"/>
          <w:szCs w:val="24"/>
          <w:rtl/>
        </w:rPr>
        <w:t>ש</w:t>
      </w: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ני</w:t>
      </w:r>
      <w:r>
        <w:rPr>
          <w:rFonts w:ascii="David" w:hAnsi="David" w:cs="David" w:hint="cs"/>
          <w:b/>
          <w:bCs/>
          <w:color w:val="0F2A44"/>
          <w:sz w:val="24"/>
          <w:szCs w:val="24"/>
          <w:rtl/>
        </w:rPr>
        <w:t>וניי</w:t>
      </w: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ם</w:t>
      </w:r>
    </w:p>
    <w:p w14:paraId="0AEE251E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/>
          <w:color w:val="0F2A44"/>
          <w:sz w:val="24"/>
          <w:szCs w:val="24"/>
        </w:rPr>
        <w:t>Level 2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שמאל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/>
          <w:color w:val="0F2A44"/>
          <w:sz w:val="24"/>
          <w:szCs w:val="24"/>
        </w:rPr>
        <w:t>Bold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D129F7A" w14:textId="77777777" w:rsidR="006A2AF0" w:rsidRPr="006A2AF0" w:rsidRDefault="006A2AF0" w:rsidP="006A2AF0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מקורות</w:t>
      </w:r>
      <w:r w:rsidRPr="006A2AF0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בעברית</w:t>
      </w:r>
    </w:p>
    <w:p w14:paraId="7E7CF245" w14:textId="77777777" w:rsidR="006A2AF0" w:rsidRPr="006A2AF0" w:rsidRDefault="006A2AF0" w:rsidP="006A2AF0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/>
          <w:color w:val="0F2A44"/>
          <w:sz w:val="24"/>
          <w:szCs w:val="24"/>
        </w:rPr>
        <w:t>Level 3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שמאל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/>
          <w:color w:val="0F2A44"/>
          <w:sz w:val="24"/>
          <w:szCs w:val="24"/>
        </w:rPr>
        <w:t>Bold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1A673116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- 6-4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בין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פריט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סדר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אלפביתי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לפי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המחבר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/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עורך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.]</w:t>
      </w:r>
    </w:p>
    <w:p w14:paraId="03D2E1C0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ראשונה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פרטי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 (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שנה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).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הספר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בנטוי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מהדורה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אינה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ראשונה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).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מוציא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לאור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/>
          <w:color w:val="0F2A44"/>
          <w:sz w:val="24"/>
          <w:szCs w:val="24"/>
        </w:rPr>
        <w:t>DOI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או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כתובת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/>
          <w:color w:val="0F2A44"/>
          <w:sz w:val="24"/>
          <w:szCs w:val="24"/>
        </w:rPr>
        <w:t>URL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רלוונטי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)</w:t>
      </w:r>
    </w:p>
    <w:p w14:paraId="4C2B4489" w14:textId="77777777" w:rsidR="006A2AF0" w:rsidRPr="006A2AF0" w:rsidRDefault="006A2AF0" w:rsidP="006A2AF0">
      <w:pPr>
        <w:spacing w:line="360" w:lineRule="auto" w:after="160"/>
        <w:rPr>
          <w:rFonts w:ascii="David" w:hAnsi="David" w:cs="David" w:hint="cs"/>
          <w:b/>
          <w:bCs/>
          <w:sz w:val="24"/>
          <w:szCs w:val="24"/>
          <w:rtl/>
        </w:rPr>
      </w:pPr>
      <w:r w:rsidRPr="006A2AF0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דוגמה</w:t>
      </w:r>
      <w:r w:rsidRPr="006A2AF0">
        <w:rPr>
          <w:rFonts w:ascii="David" w:hAnsi="David" w:cs="David"/>
          <w:b/>
          <w:bCs/>
          <w:color w:val="0E4A7B"/>
          <w:sz w:val="28"/>
          <w:szCs w:val="24"/>
          <w:rtl/>
        </w:rPr>
        <w:t>:</w:t>
      </w:r>
    </w:p>
    <w:p w14:paraId="6899F387" w14:textId="6F2A9283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קורנבלום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'. (2025).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סקירה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ספרותית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במדעי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החברה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מדריך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מעשי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האוניברסיטה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הפתוחה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75207175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ראשונה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 (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שנה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).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המאמר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כתב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העת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בנטוי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כרך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(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גיליון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),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עמודים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/>
          <w:color w:val="0F2A44"/>
          <w:sz w:val="24"/>
          <w:szCs w:val="24"/>
        </w:rPr>
        <w:t>DOI</w:t>
      </w:r>
    </w:p>
    <w:p w14:paraId="78AD9986" w14:textId="77777777" w:rsidR="006A2AF0" w:rsidRPr="006A2AF0" w:rsidRDefault="006A2AF0" w:rsidP="006A2AF0">
      <w:pPr>
        <w:spacing w:line="360" w:lineRule="auto" w:after="160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 w:hint="cs"/>
          <w:b/>
          <w:color w:val="0E4A7B"/>
          <w:sz w:val="28"/>
          <w:szCs w:val="24"/>
          <w:rtl/>
        </w:rPr>
        <w:t>דוגמה</w:t>
      </w:r>
      <w:r w:rsidRPr="006A2AF0">
        <w:rPr>
          <w:rFonts w:ascii="David" w:hAnsi="David" w:cs="David"/>
          <w:b/>
          <w:color w:val="0E4A7B"/>
          <w:sz w:val="28"/>
          <w:szCs w:val="24"/>
          <w:rtl/>
        </w:rPr>
        <w:t>:</w:t>
      </w:r>
    </w:p>
    <w:p w14:paraId="70BD9139" w14:textId="4F439D55" w:rsidR="006A2AF0" w:rsidRPr="006A2AF0" w:rsidRDefault="006A2AF0" w:rsidP="006A2AF0">
      <w:pPr>
        <w:spacing w:line="360" w:lineRule="auto"/>
        <w:rPr>
          <w:rFonts w:ascii="David" w:hAnsi="David" w:cs="David" w:hint="cs"/>
          <w:sz w:val="24"/>
          <w:szCs w:val="24"/>
          <w:rtl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כהן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'. (2024).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השפעות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המלחמה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על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בריאות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נפשית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הורים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בישראל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מגמות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58(2), 145-172. </w:t>
      </w:r>
      <w:r w:rsidRPr="006A2AF0">
        <w:rPr>
          <w:rFonts w:ascii="David" w:hAnsi="David" w:cs="David"/>
          <w:color w:val="0F2A44"/>
          <w:sz w:val="24"/>
          <w:szCs w:val="24"/>
        </w:rPr>
        <w:t>https://doi.org/xxxx</w:t>
      </w:r>
    </w:p>
    <w:p w14:paraId="33793E21" w14:textId="77777777" w:rsidR="006A2AF0" w:rsidRPr="006A2AF0" w:rsidRDefault="006A2AF0" w:rsidP="006A2AF0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מקורות</w:t>
      </w:r>
      <w:r w:rsidRPr="006A2AF0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באנגלית</w:t>
      </w:r>
    </w:p>
    <w:p w14:paraId="4D514CBB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/>
          <w:color w:val="0F2A44"/>
          <w:sz w:val="24"/>
          <w:szCs w:val="24"/>
        </w:rPr>
        <w:t>Level 3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שמאל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/>
          <w:color w:val="0F2A44"/>
          <w:sz w:val="24"/>
          <w:szCs w:val="24"/>
        </w:rPr>
        <w:t>Bold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42F98C7B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- 6-4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בין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פריט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סדר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אלפביתי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לפי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.]</w:t>
      </w:r>
    </w:p>
    <w:p w14:paraId="7A8F2FC2" w14:textId="77777777" w:rsidR="006A2AF0" w:rsidRPr="006A2AF0" w:rsidRDefault="006A2AF0" w:rsidP="006A2AF0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A2AF0">
        <w:rPr>
          <w:rFonts w:asciiTheme="majorBidi" w:hAnsiTheme="majorBidi" w:cstheme="majorBidi"/>
          <w:color w:val="0F2A44"/>
          <w:sz w:val="24"/>
          <w:szCs w:val="24"/>
        </w:rPr>
        <w:t>Author Last Name, First Initial. (Year). Book title in italics. Publisher. DOI</w:t>
      </w:r>
    </w:p>
    <w:p w14:paraId="622826F3" w14:textId="77777777" w:rsidR="006A2AF0" w:rsidRPr="006A2AF0" w:rsidRDefault="006A2AF0" w:rsidP="006A2AF0">
      <w:pPr>
        <w:spacing w:line="360" w:lineRule="auto" w:after="160"/>
        <w:rPr>
          <w:rFonts w:ascii="David" w:hAnsi="David" w:cs="David"/>
          <w:b/>
          <w:bCs/>
          <w:sz w:val="24"/>
          <w:szCs w:val="24"/>
          <w:rtl/>
        </w:rPr>
      </w:pPr>
      <w:r w:rsidRPr="006A2AF0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דוגמה</w:t>
      </w:r>
      <w:r w:rsidRPr="006A2AF0">
        <w:rPr>
          <w:rFonts w:ascii="David" w:hAnsi="David" w:cs="David"/>
          <w:b/>
          <w:bCs/>
          <w:color w:val="0E4A7B"/>
          <w:sz w:val="28"/>
          <w:szCs w:val="24"/>
          <w:rtl/>
        </w:rPr>
        <w:t>:</w:t>
      </w:r>
    </w:p>
    <w:p w14:paraId="396B33AF" w14:textId="77777777" w:rsidR="006A2AF0" w:rsidRPr="006A2AF0" w:rsidRDefault="006A2AF0" w:rsidP="006A2AF0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A2AF0">
        <w:rPr>
          <w:rFonts w:asciiTheme="majorBidi" w:hAnsiTheme="majorBidi" w:cstheme="majorBidi"/>
          <w:color w:val="0F2A44"/>
          <w:sz w:val="24"/>
          <w:szCs w:val="24"/>
        </w:rPr>
        <w:t>Smith, J. A. (2023). Qualitative research methods in social sciences (3rd ed.). Sage Publications. https://doi.org/xxxx</w:t>
      </w:r>
    </w:p>
    <w:p w14:paraId="60AAA0A1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0CE13B73" w14:textId="77777777" w:rsidR="006A2AF0" w:rsidRPr="006A2AF0" w:rsidRDefault="006A2AF0" w:rsidP="006A2AF0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A2AF0">
        <w:rPr>
          <w:rFonts w:asciiTheme="majorBidi" w:hAnsiTheme="majorBidi" w:cstheme="majorBidi"/>
          <w:color w:val="0F2A44"/>
          <w:sz w:val="24"/>
          <w:szCs w:val="24"/>
        </w:rPr>
        <w:t>Author Last Name, First Initial. (Year). Article title. Journal Name in italics, volume(issue), pages. DOI</w:t>
      </w:r>
    </w:p>
    <w:p w14:paraId="45ECD2CF" w14:textId="77777777" w:rsidR="006A2AF0" w:rsidRDefault="006A2AF0" w:rsidP="006A2AF0">
      <w:pPr>
        <w:spacing w:line="360" w:lineRule="auto" w:after="160"/>
        <w:rPr>
          <w:rFonts w:ascii="David" w:hAnsi="David" w:cs="David"/>
          <w:b/>
          <w:bCs/>
          <w:sz w:val="24"/>
          <w:szCs w:val="24"/>
        </w:rPr>
      </w:pPr>
      <w:r w:rsidRPr="006A2AF0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דוגמה</w:t>
      </w:r>
      <w:r w:rsidRPr="006A2AF0">
        <w:rPr>
          <w:rFonts w:ascii="David" w:hAnsi="David" w:cs="David"/>
          <w:b/>
          <w:bCs/>
          <w:color w:val="0E4A7B"/>
          <w:sz w:val="28"/>
          <w:szCs w:val="24"/>
          <w:rtl/>
        </w:rPr>
        <w:t>:</w:t>
      </w:r>
    </w:p>
    <w:p w14:paraId="51411080" w14:textId="3DDF9891" w:rsidR="006A2AF0" w:rsidRPr="006A2AF0" w:rsidRDefault="006A2AF0" w:rsidP="006A2AF0">
      <w:pPr>
        <w:bidi w:val="0"/>
        <w:spacing w:line="360" w:lineRule="auto"/>
        <w:rPr>
          <w:rFonts w:ascii="David" w:hAnsi="David" w:cs="David"/>
          <w:b/>
          <w:bCs/>
          <w:sz w:val="24"/>
          <w:szCs w:val="24"/>
        </w:rPr>
      </w:pPr>
      <w:r w:rsidRPr="006A2AF0">
        <w:rPr>
          <w:rFonts w:asciiTheme="majorBidi" w:hAnsiTheme="majorBidi" w:cstheme="majorBidi"/>
          <w:color w:val="0F2A44"/>
          <w:sz w:val="24"/>
          <w:szCs w:val="24"/>
        </w:rPr>
        <w:t>Johnson, R., &amp; Lee, K. (2024). Coping strategies during conflict: A longitudinal study. Journal of Social Psychology, 164(3), 210-228. https://doi.org/xxxx</w:t>
      </w:r>
    </w:p>
    <w:p w14:paraId="4822D8DD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7BE6725E" w14:textId="77777777" w:rsidR="006A2AF0" w:rsidRPr="006A2AF0" w:rsidRDefault="006A2AF0" w:rsidP="006A2AF0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מקורות</w:t>
      </w:r>
      <w:r w:rsidRPr="006A2AF0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אקדמיים</w:t>
      </w:r>
      <w:r w:rsidRPr="006A2AF0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נוספים</w:t>
      </w:r>
    </w:p>
    <w:p w14:paraId="52BE896B" w14:textId="664921A9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/>
          <w:color w:val="0F2A44"/>
          <w:sz w:val="24"/>
          <w:szCs w:val="24"/>
        </w:rPr>
        <w:t>Level 2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שמאל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/>
          <w:color w:val="0F2A44"/>
          <w:sz w:val="24"/>
          <w:szCs w:val="24"/>
        </w:rPr>
        <w:t>Bold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כולל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עבודות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גמר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דוחות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וכ</w:t>
      </w:r>
      <w:r>
        <w:rPr>
          <w:rFonts w:ascii="David" w:hAnsi="David" w:cs="David" w:hint="cs"/>
          <w:color w:val="0F2A44"/>
          <w:sz w:val="24"/>
          <w:szCs w:val="24"/>
          <w:rtl/>
        </w:rPr>
        <w:t>ן הלאה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.]</w:t>
      </w:r>
    </w:p>
    <w:p w14:paraId="72AA9EB7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- 6-4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1697D250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מקורות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לא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-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אקדמיים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/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אפורים</w:t>
      </w:r>
    </w:p>
    <w:p w14:paraId="596BF60B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/>
          <w:color w:val="0F2A44"/>
          <w:sz w:val="24"/>
          <w:szCs w:val="24"/>
        </w:rPr>
        <w:t>Level 2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שמאל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/>
          <w:color w:val="0F2A44"/>
          <w:sz w:val="24"/>
          <w:szCs w:val="24"/>
        </w:rPr>
        <w:t>Bold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דוחות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ממשלתיים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אתרי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אינטרנט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רשמיים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עיתונות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proofErr w:type="spellStart"/>
      <w:r w:rsidRPr="006A2AF0">
        <w:rPr>
          <w:rFonts w:ascii="David" w:hAnsi="David" w:cs="David" w:hint="cs"/>
          <w:color w:val="0F2A44"/>
          <w:sz w:val="24"/>
          <w:szCs w:val="24"/>
          <w:rtl/>
        </w:rPr>
        <w:t>וכו</w:t>
      </w:r>
      <w:proofErr w:type="spellEnd"/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'.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רק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משמשים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.]</w:t>
      </w:r>
    </w:p>
    <w:p w14:paraId="1DCAD991" w14:textId="77777777" w:rsidR="006A2AF0" w:rsidRPr="006A2AF0" w:rsidRDefault="006A2AF0" w:rsidP="006A2AF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A2AF0">
        <w:rPr>
          <w:rFonts w:ascii="David" w:hAnsi="David" w:cs="David"/>
          <w:color w:val="0F2A44"/>
          <w:sz w:val="24"/>
          <w:szCs w:val="24"/>
          <w:rtl/>
        </w:rPr>
        <w:t>[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- 6-4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A0953CA" w14:textId="77777777" w:rsidR="006A2AF0" w:rsidRPr="006A2AF0" w:rsidRDefault="006A2AF0" w:rsidP="006A2AF0">
      <w:pPr>
        <w:spacing w:line="360" w:lineRule="auto" w:after="160"/>
        <w:rPr>
          <w:rFonts w:ascii="David" w:hAnsi="David" w:cs="David"/>
          <w:b/>
          <w:bCs/>
          <w:sz w:val="24"/>
          <w:szCs w:val="24"/>
          <w:rtl/>
        </w:rPr>
      </w:pPr>
      <w:r w:rsidRPr="006A2AF0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הנחיות</w:t>
      </w:r>
      <w:r w:rsidRPr="006A2AF0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כלליות</w:t>
      </w:r>
      <w:r w:rsidRPr="006A2AF0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לפרק</w:t>
      </w:r>
      <w:r w:rsidRPr="006A2AF0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6A2AF0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זה</w:t>
      </w:r>
      <w:r w:rsidRPr="006A2AF0">
        <w:rPr>
          <w:rFonts w:ascii="David" w:hAnsi="David" w:cs="David"/>
          <w:b/>
          <w:bCs/>
          <w:color w:val="0E4A7B"/>
          <w:sz w:val="28"/>
          <w:szCs w:val="24"/>
          <w:rtl/>
        </w:rPr>
        <w:t>:</w:t>
      </w:r>
    </w:p>
    <w:p w14:paraId="576F8051" w14:textId="77777777" w:rsidR="006A2AF0" w:rsidRDefault="006A2AF0" w:rsidP="006A2AF0">
      <w:pPr>
        <w:pStyle w:val="a9"/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סדר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כללי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אלפביתי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לפי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או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הארגון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).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לא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כרונולוגי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אלא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כן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המוסד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דורש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זאת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במפורש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5E189B1B" w14:textId="77777777" w:rsidR="006A2AF0" w:rsidRDefault="006A2AF0" w:rsidP="006A2AF0">
      <w:pPr>
        <w:pStyle w:val="a9"/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הפרדה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שמור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על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הפרדה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ברורה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בין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עברית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לאנגלית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כפי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שמוצג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).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מקורות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ראשוניים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/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משניים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–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רק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העבודה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כוללת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כאלה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787C90D0" w14:textId="77777777" w:rsidR="006A2AF0" w:rsidRDefault="006A2AF0" w:rsidP="006A2AF0">
      <w:pPr>
        <w:pStyle w:val="a9"/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פורמט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/>
          <w:color w:val="0F2A44"/>
          <w:sz w:val="24"/>
          <w:szCs w:val="24"/>
        </w:rPr>
        <w:t>APA 7: Hanging indent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ראשונה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ימנית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המשך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מוזח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שמאלה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).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רווח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כפול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12FDB18D" w14:textId="77777777" w:rsidR="006A2AF0" w:rsidRDefault="006A2AF0" w:rsidP="006A2AF0">
      <w:pPr>
        <w:pStyle w:val="a9"/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6A2AF0">
        <w:rPr>
          <w:rFonts w:ascii="David" w:hAnsi="David" w:cs="David"/>
          <w:color w:val="0F2A44"/>
          <w:sz w:val="24"/>
          <w:szCs w:val="24"/>
        </w:rPr>
        <w:t>DOI/URL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הוסף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תמיד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קיים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העדף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/>
          <w:color w:val="0F2A44"/>
          <w:sz w:val="24"/>
          <w:szCs w:val="24"/>
        </w:rPr>
        <w:t>DOI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על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/>
          <w:color w:val="0F2A44"/>
          <w:sz w:val="24"/>
          <w:szCs w:val="24"/>
        </w:rPr>
        <w:t>URL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0B41890E" w14:textId="77777777" w:rsidR="006A2AF0" w:rsidRDefault="006A2AF0" w:rsidP="006A2AF0">
      <w:pPr>
        <w:pStyle w:val="a9"/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עברית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שמות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מחברים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והאות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הראשונה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של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השם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הפרטי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כותרות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רק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האות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הראשונה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גדולה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6A2AF0">
        <w:rPr>
          <w:rFonts w:ascii="David" w:hAnsi="David" w:cs="David"/>
          <w:color w:val="0F2A44"/>
          <w:sz w:val="24"/>
          <w:szCs w:val="24"/>
        </w:rPr>
        <w:t>sentence case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).</w:t>
      </w:r>
    </w:p>
    <w:p w14:paraId="1E5563C6" w14:textId="204ED4AC" w:rsidR="007854C0" w:rsidRPr="006A2AF0" w:rsidRDefault="006A2AF0" w:rsidP="006A2AF0">
      <w:pPr>
        <w:pStyle w:val="a9"/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6A2AF0">
        <w:rPr>
          <w:rFonts w:ascii="David" w:hAnsi="David" w:cs="David" w:hint="cs"/>
          <w:color w:val="0F2A44"/>
          <w:sz w:val="24"/>
          <w:szCs w:val="24"/>
          <w:rtl/>
        </w:rPr>
        <w:t>אנגלית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6A2AF0">
        <w:rPr>
          <w:rFonts w:ascii="David" w:hAnsi="David" w:cs="David"/>
          <w:color w:val="0F2A44"/>
          <w:sz w:val="24"/>
          <w:szCs w:val="24"/>
        </w:rPr>
        <w:t>Sentence case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לכותרות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מאמרים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6A2AF0">
        <w:rPr>
          <w:rFonts w:ascii="David" w:hAnsi="David" w:cs="David"/>
          <w:color w:val="0F2A44"/>
          <w:sz w:val="24"/>
          <w:szCs w:val="24"/>
        </w:rPr>
        <w:t>Title case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לכותרות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ספרים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>/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כתבי</w:t>
      </w:r>
      <w:r w:rsidRPr="006A2AF0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עת</w:t>
      </w:r>
      <w:r w:rsidRPr="006A2AF0"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sectPr w:rsidR="007854C0" w:rsidRPr="006A2AF0" w:rsidSect="009C1D12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94A3B8"/>
        <w:sz w:val="14"/>
      </w:rPr>
      <w:t>ACADEMICS | 052-295-1553 | תבנית מקורית - נכתבה על ידי מומחה אקדמי, לא AI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097280" cy="61680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61680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26B15"/>
    <w:multiLevelType w:val="hybridMultilevel"/>
    <w:tmpl w:val="05B65FEA"/>
    <w:lvl w:ilvl="0" w:tplc="0C80FA1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05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F0"/>
    <w:rsid w:val="006A2AF0"/>
    <w:rsid w:val="007854C0"/>
    <w:rsid w:val="009C1D12"/>
    <w:rsid w:val="009C6DA9"/>
    <w:rsid w:val="00AF0C73"/>
    <w:rsid w:val="00D37196"/>
    <w:rsid w:val="00E01C84"/>
    <w:rsid w:val="00EC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4FB1D"/>
  <w15:chartTrackingRefBased/>
  <w15:docId w15:val="{07888F10-9A90-4904-9C9B-AEA8D57F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="Heebo" w:hAnsi="Heebo"/>
      <w:color w:val="0E2A44"/>
      <w:sz w:val="22"/>
    </w:rPr>
  </w:style>
  <w:style w:type="paragraph" w:styleId="1">
    <w:name w:val="heading 1"/>
    <w:basedOn w:val="a"/>
    <w:next w:val="a"/>
    <w:link w:val="10"/>
    <w:uiPriority w:val="9"/>
    <w:qFormat/>
    <w:rsid w:val="006A2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A2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6A2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A2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A2A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6A2AF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A2A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6A2AF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6A2A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6A2A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2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6A2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6A2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2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6A2A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2A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2A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2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6A2A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2A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2026-07-21T08:05:00Z</dcterms:created>
  <dcterms:modified xsi:type="dcterms:W3CDTF">2026-07-21T08:11:00Z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a009b14c-0aec-4d6c-a092-0de3b5f2d88c</vt:lpwstr>
  </property>
</Properties>
</file>